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6AE" w:rsidRPr="000F5922" w:rsidRDefault="000656AE" w:rsidP="000656AE">
      <w:pPr>
        <w:ind w:firstLine="540"/>
        <w:jc w:val="center"/>
        <w:rPr>
          <w:sz w:val="28"/>
          <w:szCs w:val="28"/>
        </w:rPr>
      </w:pPr>
      <w:r w:rsidRPr="00B15A2A">
        <w:rPr>
          <w:b/>
          <w:color w:val="000000"/>
          <w:sz w:val="28"/>
          <w:szCs w:val="28"/>
        </w:rPr>
        <w:t>СТРАТЕГИЧЕСКИЕ АСПЕКТЫ ПЛАНИРОВАНИЯ ТУРИЗМА</w:t>
      </w:r>
    </w:p>
    <w:p w:rsidR="000656AE" w:rsidRDefault="000656AE" w:rsidP="000656AE">
      <w:pPr>
        <w:jc w:val="both"/>
        <w:rPr>
          <w:color w:val="000000"/>
          <w:sz w:val="28"/>
          <w:szCs w:val="28"/>
        </w:rPr>
      </w:pPr>
      <w:r w:rsidRPr="00B15A2A">
        <w:rPr>
          <w:color w:val="000000"/>
          <w:sz w:val="28"/>
          <w:szCs w:val="28"/>
        </w:rPr>
        <w:t>5.1. Основные направления политики развития туризма в У</w:t>
      </w:r>
      <w:r>
        <w:rPr>
          <w:color w:val="000000"/>
          <w:sz w:val="28"/>
          <w:szCs w:val="28"/>
        </w:rPr>
        <w:t>збекистане.</w:t>
      </w:r>
    </w:p>
    <w:p w:rsidR="000656AE" w:rsidRDefault="000656AE" w:rsidP="000656AE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5.2. Структурный план и его содержание</w:t>
      </w:r>
    </w:p>
    <w:p w:rsidR="000656AE" w:rsidRPr="000F5922" w:rsidRDefault="000656AE" w:rsidP="000656AE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5.3. Принципы и особенности размещения объектов туризма</w:t>
      </w:r>
    </w:p>
    <w:p w:rsidR="000656AE" w:rsidRPr="000F5922" w:rsidRDefault="000656AE" w:rsidP="000656AE">
      <w:p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5.4. Влияние сезонности на развитие и эффективность туризма, ее учет при планировании</w:t>
      </w:r>
    </w:p>
    <w:p w:rsidR="000656AE" w:rsidRDefault="000656AE" w:rsidP="000656AE">
      <w:pPr>
        <w:ind w:firstLine="540"/>
        <w:jc w:val="both"/>
        <w:rPr>
          <w:b/>
          <w:color w:val="000000"/>
          <w:sz w:val="28"/>
          <w:szCs w:val="28"/>
        </w:rPr>
      </w:pPr>
    </w:p>
    <w:p w:rsidR="000656AE" w:rsidRDefault="000656AE" w:rsidP="000656A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B15A2A">
        <w:rPr>
          <w:b/>
          <w:color w:val="000000"/>
          <w:sz w:val="28"/>
          <w:szCs w:val="28"/>
        </w:rPr>
        <w:t>5.1. Основные направления политики развития</w:t>
      </w:r>
    </w:p>
    <w:p w:rsidR="000656AE" w:rsidRPr="00B15A2A" w:rsidRDefault="000656AE" w:rsidP="000656AE">
      <w:pPr>
        <w:ind w:firstLine="540"/>
        <w:jc w:val="center"/>
        <w:rPr>
          <w:b/>
          <w:sz w:val="28"/>
          <w:szCs w:val="28"/>
        </w:rPr>
      </w:pPr>
      <w:r w:rsidRPr="00B15A2A">
        <w:rPr>
          <w:b/>
          <w:color w:val="000000"/>
          <w:sz w:val="28"/>
          <w:szCs w:val="28"/>
        </w:rPr>
        <w:t>туризма в У</w:t>
      </w:r>
      <w:r>
        <w:rPr>
          <w:b/>
          <w:color w:val="000000"/>
          <w:sz w:val="28"/>
          <w:szCs w:val="28"/>
        </w:rPr>
        <w:t>збекистане.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Понятие «туристическая политика» сформировалось к тому моменту, когда туризм превратился в массовое со</w:t>
      </w:r>
      <w:r w:rsidRPr="000F5922">
        <w:rPr>
          <w:color w:val="000000"/>
          <w:sz w:val="28"/>
          <w:szCs w:val="28"/>
        </w:rPr>
        <w:softHyphen/>
        <w:t>циально-экономическое явление и стал играть заметную роль в экономике.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Туристическая политика - </w:t>
      </w:r>
      <w:r w:rsidRPr="000F5922">
        <w:rPr>
          <w:color w:val="000000"/>
          <w:sz w:val="28"/>
          <w:szCs w:val="28"/>
        </w:rPr>
        <w:t>это система методов, воз</w:t>
      </w:r>
      <w:r w:rsidRPr="000F5922">
        <w:rPr>
          <w:color w:val="000000"/>
          <w:sz w:val="28"/>
          <w:szCs w:val="28"/>
        </w:rPr>
        <w:softHyphen/>
        <w:t>действий и мероприятий социально-экономического, пра</w:t>
      </w:r>
      <w:r w:rsidRPr="000F5922">
        <w:rPr>
          <w:color w:val="000000"/>
          <w:sz w:val="28"/>
          <w:szCs w:val="28"/>
        </w:rPr>
        <w:softHyphen/>
        <w:t>вового, внешнеполитического, культурного и иного ха</w:t>
      </w:r>
      <w:r w:rsidRPr="000F5922">
        <w:rPr>
          <w:color w:val="000000"/>
          <w:sz w:val="28"/>
          <w:szCs w:val="28"/>
        </w:rPr>
        <w:softHyphen/>
        <w:t>рактера, которая осуществляется парламентами, прави</w:t>
      </w:r>
      <w:r w:rsidRPr="000F5922">
        <w:rPr>
          <w:color w:val="000000"/>
          <w:sz w:val="28"/>
          <w:szCs w:val="28"/>
        </w:rPr>
        <w:softHyphen/>
        <w:t>тельствами, государствами, коммерческими и частными организациями, ассоциациями и учреждениями, несущи</w:t>
      </w:r>
      <w:r w:rsidRPr="000F5922">
        <w:rPr>
          <w:color w:val="000000"/>
          <w:sz w:val="28"/>
          <w:szCs w:val="28"/>
        </w:rPr>
        <w:softHyphen/>
        <w:t>ми ответственность за туристическую деятельность, регу</w:t>
      </w:r>
      <w:r w:rsidRPr="000F5922">
        <w:rPr>
          <w:color w:val="000000"/>
          <w:sz w:val="28"/>
          <w:szCs w:val="28"/>
        </w:rPr>
        <w:softHyphen/>
        <w:t>лирование и координацию туристической отрасли, созда</w:t>
      </w:r>
      <w:r w:rsidRPr="000F5922">
        <w:rPr>
          <w:color w:val="000000"/>
          <w:sz w:val="28"/>
          <w:szCs w:val="28"/>
        </w:rPr>
        <w:softHyphen/>
        <w:t>ние условий для её развития.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Главным направлением в туристической политике яв</w:t>
      </w:r>
      <w:r w:rsidRPr="000F5922">
        <w:rPr>
          <w:color w:val="000000"/>
          <w:sz w:val="28"/>
          <w:szCs w:val="28"/>
        </w:rPr>
        <w:softHyphen/>
        <w:t>ляется сознательное воздействие на развитие туризма со стороны уполномоченных на это органов. В зависимости от уровня, на котором она определяется и реализуется, различают государственную, региональную и политику отдельных предприятий, занимающихся туристическим бизнесом.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Государственная туристическая политика представляет собой своеобразный спектр туристической деятельности в системе общей политики государства.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В нашей стране государственная политика в области туризма определяется Законом </w:t>
      </w:r>
      <w:r>
        <w:rPr>
          <w:color w:val="000000"/>
          <w:sz w:val="28"/>
          <w:szCs w:val="28"/>
        </w:rPr>
        <w:t xml:space="preserve">Республики </w:t>
      </w:r>
      <w:r w:rsidRPr="000F5922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збекистан</w:t>
      </w:r>
      <w:r w:rsidRPr="000F5922">
        <w:rPr>
          <w:color w:val="000000"/>
          <w:sz w:val="28"/>
          <w:szCs w:val="28"/>
        </w:rPr>
        <w:t xml:space="preserve"> «О туризме», в котором изложены основные ее направления.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Необходимость воздействия государства на развитие туризма соответствует мировой практике. Так, в Гаагской декларации по туризму, принятой в апреле 1989 г., сказа</w:t>
      </w:r>
      <w:r w:rsidRPr="000F5922">
        <w:rPr>
          <w:color w:val="000000"/>
          <w:sz w:val="28"/>
          <w:szCs w:val="28"/>
        </w:rPr>
        <w:softHyphen/>
        <w:t>но: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«Туризм должен планироваться государственными властями, а также властями регионов и туристской ин</w:t>
      </w:r>
      <w:r w:rsidRPr="000F5922">
        <w:rPr>
          <w:i/>
          <w:color w:val="000000"/>
          <w:sz w:val="28"/>
          <w:szCs w:val="28"/>
        </w:rPr>
        <w:softHyphen/>
        <w:t>дустрии на комплексной и последовательной основе с учетом всех аспектов этого феномена».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Ввиду того, что в народном хозяйстве страны туризм имеет такое же значение, как и другие отрасли экономи</w:t>
      </w:r>
      <w:r w:rsidRPr="000F5922">
        <w:rPr>
          <w:color w:val="000000"/>
          <w:sz w:val="28"/>
          <w:szCs w:val="28"/>
        </w:rPr>
        <w:softHyphen/>
        <w:t>ки, и поскольку роль его будет возрастать по мере разви</w:t>
      </w:r>
      <w:r w:rsidRPr="000F5922">
        <w:rPr>
          <w:color w:val="000000"/>
          <w:sz w:val="28"/>
          <w:szCs w:val="28"/>
        </w:rPr>
        <w:softHyphen/>
        <w:t>тия научно-технического прогресса и увеличения свобод</w:t>
      </w:r>
      <w:r w:rsidRPr="000F5922">
        <w:rPr>
          <w:color w:val="000000"/>
          <w:sz w:val="28"/>
          <w:szCs w:val="28"/>
        </w:rPr>
        <w:softHyphen/>
        <w:t>ного времени людей, представляется необходимым рас</w:t>
      </w:r>
      <w:r w:rsidRPr="000F5922">
        <w:rPr>
          <w:color w:val="000000"/>
          <w:sz w:val="28"/>
          <w:szCs w:val="28"/>
        </w:rPr>
        <w:softHyphen/>
        <w:t xml:space="preserve">ширять права и </w:t>
      </w:r>
      <w:r w:rsidRPr="000F5922">
        <w:rPr>
          <w:color w:val="000000"/>
          <w:sz w:val="28"/>
          <w:szCs w:val="28"/>
        </w:rPr>
        <w:lastRenderedPageBreak/>
        <w:t>обязанности национальных туристиче</w:t>
      </w:r>
      <w:r w:rsidRPr="000F5922">
        <w:rPr>
          <w:color w:val="000000"/>
          <w:sz w:val="28"/>
          <w:szCs w:val="28"/>
        </w:rPr>
        <w:softHyphen/>
        <w:t>ских администраций, приравнивая их к тому уровню, ко</w:t>
      </w:r>
      <w:r w:rsidRPr="000F5922">
        <w:rPr>
          <w:color w:val="000000"/>
          <w:sz w:val="28"/>
          <w:szCs w:val="28"/>
        </w:rPr>
        <w:softHyphen/>
        <w:t>торый имеют другие крупнейшие экономические секторы в народном хозяйстве.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Политика развития туризма в У</w:t>
      </w:r>
      <w:r>
        <w:rPr>
          <w:color w:val="000000"/>
          <w:sz w:val="28"/>
          <w:szCs w:val="28"/>
        </w:rPr>
        <w:t>збекистане</w:t>
      </w:r>
      <w:r w:rsidRPr="000F5922">
        <w:rPr>
          <w:color w:val="000000"/>
          <w:sz w:val="28"/>
          <w:szCs w:val="28"/>
        </w:rPr>
        <w:t xml:space="preserve"> - это пакет по</w:t>
      </w:r>
      <w:r w:rsidRPr="000F5922">
        <w:rPr>
          <w:color w:val="000000"/>
          <w:sz w:val="28"/>
          <w:szCs w:val="28"/>
        </w:rPr>
        <w:softHyphen/>
        <w:t>ложений, относящихся к различным аспектам туристиче</w:t>
      </w:r>
      <w:r w:rsidRPr="000F5922">
        <w:rPr>
          <w:color w:val="000000"/>
          <w:sz w:val="28"/>
          <w:szCs w:val="28"/>
        </w:rPr>
        <w:softHyphen/>
        <w:t>ской деятельности. Основными из них являются: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-соответствие общей политике развития страны или региона;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-формирование на основе исследований и анализа имеющихся моделей развития туризма, туристической инфраструктуры, достопримечательностей, видов дея</w:t>
      </w:r>
      <w:r w:rsidRPr="000F5922">
        <w:rPr>
          <w:color w:val="000000"/>
          <w:sz w:val="28"/>
          <w:szCs w:val="28"/>
        </w:rPr>
        <w:softHyphen/>
        <w:t>тельности и рынков туристической продукции;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-учет социально-экономических и экологических фак</w:t>
      </w:r>
      <w:r w:rsidRPr="000F5922">
        <w:rPr>
          <w:color w:val="000000"/>
          <w:sz w:val="28"/>
          <w:szCs w:val="28"/>
        </w:rPr>
        <w:softHyphen/>
        <w:t>торов.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Национальные и региональные задачи доминируют над индивидуальными, групповыми или частными интереса</w:t>
      </w:r>
      <w:r w:rsidRPr="000F5922">
        <w:rPr>
          <w:color w:val="000000"/>
          <w:sz w:val="28"/>
          <w:szCs w:val="28"/>
        </w:rPr>
        <w:softHyphen/>
        <w:t>ми. Однако общая политика должна обеспечивать такую структуру, в рамках которой могут эффективно функцио</w:t>
      </w:r>
      <w:r w:rsidRPr="000F5922">
        <w:rPr>
          <w:color w:val="000000"/>
          <w:sz w:val="28"/>
          <w:szCs w:val="28"/>
        </w:rPr>
        <w:softHyphen/>
        <w:t>нировать туристические предприятия и фирмы любой формы собственности.</w:t>
      </w:r>
    </w:p>
    <w:p w:rsidR="000656AE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разработке туристической политики предусматри</w:t>
      </w:r>
      <w:r w:rsidRPr="000F5922">
        <w:rPr>
          <w:color w:val="000000"/>
          <w:sz w:val="28"/>
          <w:szCs w:val="28"/>
        </w:rPr>
        <w:softHyphen/>
        <w:t>ваются следующие основные вопросы:</w:t>
      </w:r>
      <w:r>
        <w:rPr>
          <w:sz w:val="28"/>
          <w:szCs w:val="28"/>
        </w:rPr>
        <w:t xml:space="preserve"> </w:t>
      </w:r>
    </w:p>
    <w:p w:rsidR="000656AE" w:rsidRPr="006D4ED3" w:rsidRDefault="000656AE" w:rsidP="000656AE">
      <w:pPr>
        <w:numPr>
          <w:ilvl w:val="0"/>
          <w:numId w:val="1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экономические выгоды - повышение доходов, обеспечение занятости населения, получение иностранной валюты, увеличение государственных доходов, использование туризма в качестве катализатора развития других отраслей народного хозяйства;</w:t>
      </w:r>
    </w:p>
    <w:p w:rsidR="000656AE" w:rsidRPr="000F5922" w:rsidRDefault="000656AE" w:rsidP="000656AE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социальные выгоды - стимулирование межкультурного обмена и развития иностранного туризма, просвещение местных жителей, обеспечение развития внутреннего туризма;</w:t>
      </w:r>
    </w:p>
    <w:p w:rsidR="000656AE" w:rsidRPr="000F5922" w:rsidRDefault="000656AE" w:rsidP="000656AE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решение задач в области сохранения окружающей среды и культурного наследия.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процессе планирования политики развития туризма выполняются следующие требования:</w:t>
      </w:r>
    </w:p>
    <w:p w:rsidR="000656AE" w:rsidRPr="000F5922" w:rsidRDefault="000656AE" w:rsidP="000656AE">
      <w:pPr>
        <w:numPr>
          <w:ilvl w:val="0"/>
          <w:numId w:val="2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выбор наиболее целесообразных форм и видов меж</w:t>
      </w:r>
      <w:r w:rsidRPr="000F5922">
        <w:rPr>
          <w:color w:val="000000"/>
          <w:sz w:val="28"/>
          <w:szCs w:val="28"/>
        </w:rPr>
        <w:softHyphen/>
        <w:t>дународного и внутреннего туризма. В отдельной стране или крупном регионе можно предусматривать несколько видов и форм туризма, а в некоторых зонах (районах) -только один его вид. Однако и в таких условиях следует планировать качественный туризм, особенно в прини</w:t>
      </w:r>
      <w:r w:rsidRPr="000F5922">
        <w:rPr>
          <w:color w:val="000000"/>
          <w:sz w:val="28"/>
          <w:szCs w:val="28"/>
        </w:rPr>
        <w:softHyphen/>
        <w:t>мающих центрах и районах;</w:t>
      </w:r>
    </w:p>
    <w:p w:rsidR="000656AE" w:rsidRPr="000F5922" w:rsidRDefault="000656AE" w:rsidP="000656AE">
      <w:pPr>
        <w:numPr>
          <w:ilvl w:val="0"/>
          <w:numId w:val="2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ориентирование видов туризма на рынок с формами, которые независимо от уровня их развития смогут при</w:t>
      </w:r>
      <w:r w:rsidRPr="000F5922">
        <w:rPr>
          <w:color w:val="000000"/>
          <w:sz w:val="28"/>
          <w:szCs w:val="28"/>
        </w:rPr>
        <w:softHyphen/>
        <w:t>влекать широкий круг туристов и будут наиболее совмес</w:t>
      </w:r>
      <w:r w:rsidRPr="000F5922">
        <w:rPr>
          <w:color w:val="000000"/>
          <w:sz w:val="28"/>
          <w:szCs w:val="28"/>
        </w:rPr>
        <w:softHyphen/>
        <w:t>тимыми с окружающей средой и обществом, даже при не</w:t>
      </w:r>
      <w:r w:rsidRPr="000F5922">
        <w:rPr>
          <w:color w:val="000000"/>
          <w:sz w:val="28"/>
          <w:szCs w:val="28"/>
        </w:rPr>
        <w:softHyphen/>
        <w:t>высоких экономических выгодах;</w:t>
      </w:r>
    </w:p>
    <w:p w:rsidR="000656AE" w:rsidRPr="000F5922" w:rsidRDefault="000656AE" w:rsidP="000656AE">
      <w:pPr>
        <w:numPr>
          <w:ilvl w:val="0"/>
          <w:numId w:val="2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достижение допустимой степени развития, т.е. огра</w:t>
      </w:r>
      <w:r w:rsidRPr="000F5922">
        <w:rPr>
          <w:color w:val="000000"/>
          <w:sz w:val="28"/>
          <w:szCs w:val="28"/>
        </w:rPr>
        <w:softHyphen/>
        <w:t>ничение развития туризма, поддержание его на среднем уровне или стимулирование с той целью, чтобы он стал важным сектором экономики;</w:t>
      </w:r>
    </w:p>
    <w:p w:rsidR="000656AE" w:rsidRPr="000F5922" w:rsidRDefault="000656AE" w:rsidP="000656AE">
      <w:pPr>
        <w:numPr>
          <w:ilvl w:val="0"/>
          <w:numId w:val="2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выбор темпов развития - медленного, среднего или ускоренного. Даже если имеются условия для быстрого развития туризма, при планировании необходимо предусматривать меры, сдерживающие такие темпы: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  </w:t>
      </w:r>
      <w:r w:rsidRPr="000F5922">
        <w:rPr>
          <w:color w:val="000000"/>
          <w:sz w:val="28"/>
          <w:szCs w:val="28"/>
        </w:rPr>
        <w:t>социальные (освоение местными жителями нового вида деятельности, подготовка и переподготовка соответ</w:t>
      </w:r>
      <w:r w:rsidRPr="000F5922">
        <w:rPr>
          <w:color w:val="000000"/>
          <w:sz w:val="28"/>
          <w:szCs w:val="28"/>
        </w:rPr>
        <w:softHyphen/>
        <w:t>ствующих кадров);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   </w:t>
      </w:r>
      <w:r w:rsidRPr="000F5922">
        <w:rPr>
          <w:color w:val="000000"/>
          <w:sz w:val="28"/>
          <w:szCs w:val="28"/>
        </w:rPr>
        <w:t>строительные (развитие инфраструктуры и объектов туризма);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экономические (увязка развития туризма с другими отраслями народного хозяйства).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Все вопросы политики развития туризма должны быть взаимообусловленными и предусмотренными в структур</w:t>
      </w:r>
      <w:r w:rsidRPr="000F5922">
        <w:rPr>
          <w:color w:val="000000"/>
          <w:sz w:val="28"/>
          <w:szCs w:val="28"/>
        </w:rPr>
        <w:softHyphen/>
        <w:t>ном плане.</w:t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</w:p>
    <w:p w:rsidR="000656AE" w:rsidRPr="00971E70" w:rsidRDefault="000656AE" w:rsidP="000656AE">
      <w:pPr>
        <w:ind w:firstLine="540"/>
        <w:jc w:val="center"/>
        <w:outlineLvl w:val="0"/>
        <w:rPr>
          <w:b/>
          <w:sz w:val="28"/>
          <w:szCs w:val="28"/>
        </w:rPr>
      </w:pPr>
      <w:r w:rsidRPr="00971E70">
        <w:rPr>
          <w:b/>
          <w:color w:val="000000"/>
          <w:sz w:val="28"/>
          <w:szCs w:val="28"/>
        </w:rPr>
        <w:t>5.2. Структурный план и его содержание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Структурный план </w:t>
      </w:r>
      <w:r w:rsidRPr="000F5922">
        <w:rPr>
          <w:color w:val="000000"/>
          <w:sz w:val="28"/>
          <w:szCs w:val="28"/>
        </w:rPr>
        <w:t>(национальный, региональный, ме</w:t>
      </w:r>
      <w:r w:rsidRPr="000F5922">
        <w:rPr>
          <w:color w:val="000000"/>
          <w:sz w:val="28"/>
          <w:szCs w:val="28"/>
        </w:rPr>
        <w:softHyphen/>
        <w:t>стный) - это совокупность элементов, определяющих:</w:t>
      </w:r>
    </w:p>
    <w:p w:rsidR="000656AE" w:rsidRPr="000F5922" w:rsidRDefault="000656AE" w:rsidP="000656AE">
      <w:pPr>
        <w:numPr>
          <w:ilvl w:val="0"/>
          <w:numId w:val="3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регионы и зоны развития туризма во всех его формах (курорты, городской туризм и т.д.);</w:t>
      </w:r>
    </w:p>
    <w:p w:rsidR="000656AE" w:rsidRPr="000F5922" w:rsidRDefault="000656AE" w:rsidP="000656AE">
      <w:pPr>
        <w:numPr>
          <w:ilvl w:val="0"/>
          <w:numId w:val="3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основные и дополнительные туристические достопри</w:t>
      </w:r>
      <w:r w:rsidRPr="000F5922">
        <w:rPr>
          <w:color w:val="000000"/>
          <w:sz w:val="28"/>
          <w:szCs w:val="28"/>
        </w:rPr>
        <w:softHyphen/>
        <w:t>мечательности;</w:t>
      </w:r>
    </w:p>
    <w:p w:rsidR="000656AE" w:rsidRPr="000F5922" w:rsidRDefault="000656AE" w:rsidP="000656AE">
      <w:pPr>
        <w:numPr>
          <w:ilvl w:val="0"/>
          <w:numId w:val="3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пункты въезда в страну (регион, зону);</w:t>
      </w:r>
    </w:p>
    <w:p w:rsidR="000656AE" w:rsidRPr="000F5922" w:rsidRDefault="000656AE" w:rsidP="000656AE">
      <w:pPr>
        <w:numPr>
          <w:ilvl w:val="0"/>
          <w:numId w:val="3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внутренние транспортные связи и экскурсионные маршруты, поэтапность их развития.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Разработка структурного плана базируется на ряде обоснований, главными из которых являются задачи и направления политики в области туризма, рекомендации по выбору форм его развития.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Важные элементы такого плана - тип и расположение основных туристических достопримечательностей, средств размещения, имеющихся и планируемых транс</w:t>
      </w:r>
      <w:r w:rsidRPr="000F5922">
        <w:rPr>
          <w:color w:val="000000"/>
          <w:sz w:val="28"/>
          <w:szCs w:val="28"/>
        </w:rPr>
        <w:softHyphen/>
        <w:t>портных объектов, элементов туристической инфраструктуры и др.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процессе структурного планирования осуществляется анализ и синтез элементов, относящихся к окружаю</w:t>
      </w:r>
      <w:r w:rsidRPr="000F5922">
        <w:rPr>
          <w:color w:val="000000"/>
          <w:sz w:val="28"/>
          <w:szCs w:val="28"/>
        </w:rPr>
        <w:softHyphen/>
        <w:t>щей среде, землепользованию, землевладению, социаль</w:t>
      </w:r>
      <w:r w:rsidRPr="000F5922">
        <w:rPr>
          <w:color w:val="000000"/>
          <w:sz w:val="28"/>
          <w:szCs w:val="28"/>
        </w:rPr>
        <w:softHyphen/>
        <w:t>ным и экономическим аспектам. Здесь же рассматрива</w:t>
      </w:r>
      <w:r w:rsidRPr="000F5922">
        <w:rPr>
          <w:color w:val="000000"/>
          <w:sz w:val="28"/>
          <w:szCs w:val="28"/>
        </w:rPr>
        <w:softHyphen/>
        <w:t>ются важнейшие воздействующие факторы: подходящие для туризма климатические условия; расположение зе</w:t>
      </w:r>
      <w:r w:rsidRPr="000F5922">
        <w:rPr>
          <w:color w:val="000000"/>
          <w:sz w:val="28"/>
          <w:szCs w:val="28"/>
        </w:rPr>
        <w:softHyphen/>
        <w:t>мельных участков, представляющих интерес для развития туризма; пропускной потенциал перспективных туристи</w:t>
      </w:r>
      <w:r w:rsidRPr="000F5922">
        <w:rPr>
          <w:color w:val="000000"/>
          <w:sz w:val="28"/>
          <w:szCs w:val="28"/>
        </w:rPr>
        <w:softHyphen/>
        <w:t xml:space="preserve">ческих маршрутов; наличие районов, в которых выгодно развивать иные формы и виды туризма; обеспеченность трудовыми </w:t>
      </w:r>
      <w:r w:rsidRPr="000F5922">
        <w:rPr>
          <w:color w:val="000000"/>
          <w:sz w:val="28"/>
          <w:szCs w:val="28"/>
        </w:rPr>
        <w:lastRenderedPageBreak/>
        <w:t>ресурсами для работы в сфере туризма; нали</w:t>
      </w:r>
      <w:r w:rsidRPr="000F5922">
        <w:rPr>
          <w:color w:val="000000"/>
          <w:sz w:val="28"/>
          <w:szCs w:val="28"/>
        </w:rPr>
        <w:softHyphen/>
        <w:t>чие и расположение районов, нуждающихся в экономиче</w:t>
      </w:r>
      <w:r w:rsidRPr="000F5922">
        <w:rPr>
          <w:color w:val="000000"/>
          <w:sz w:val="28"/>
          <w:szCs w:val="28"/>
        </w:rPr>
        <w:softHyphen/>
        <w:t>ском развитии.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Структурное планирование осуществляется с учетом и в соответствии с характером и политикой развития стра</w:t>
      </w:r>
      <w:r w:rsidRPr="000F5922">
        <w:rPr>
          <w:color w:val="000000"/>
          <w:sz w:val="28"/>
          <w:szCs w:val="28"/>
        </w:rPr>
        <w:softHyphen/>
        <w:t>ны (региона), с использованием новых оригинальных идей и методов.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Важнейшее значение при разработке структурного плана имеет оценка доступа в соответствующую страну или регион, т.е. наличие въездных пунктов. Для туристов, путешествующих на дальние расстояния, таковыми явля</w:t>
      </w:r>
      <w:r w:rsidRPr="000F5922">
        <w:rPr>
          <w:color w:val="000000"/>
          <w:sz w:val="28"/>
          <w:szCs w:val="28"/>
        </w:rPr>
        <w:softHyphen/>
        <w:t>ются аэропорты, сухопутные пограничные пункты и мор</w:t>
      </w:r>
      <w:r w:rsidRPr="000F5922">
        <w:rPr>
          <w:color w:val="000000"/>
          <w:sz w:val="28"/>
          <w:szCs w:val="28"/>
        </w:rPr>
        <w:softHyphen/>
        <w:t>ские порты. Въездные «ворота» определяются до начала развития туризма в том или ином регионе и представляют собой неизбежный фактор, вокруг которого планируется туристическая деятельность.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небольших странах обычно ограничиваются одним въездньм пунктом, в крупных - их несколько, что позво</w:t>
      </w:r>
      <w:r w:rsidRPr="000F5922">
        <w:rPr>
          <w:color w:val="000000"/>
          <w:sz w:val="28"/>
          <w:szCs w:val="28"/>
        </w:rPr>
        <w:softHyphen/>
        <w:t>ляет туристам въезжать в один пункт, а выезжать - через другой, экономя, таким образом, на возвращении в пункт въезда.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 концепцией «ворот» связан принцип создания зоны сосредоточения туристов на каждом въездном пункте или рядом с ним. Эти зоны должны включать туристические объекты и услуги для ночевок туристов, ожидающих переезда в другие пункты путешествия или готовящихся к отъезду после окончания тура. Здесь обязательно наличие всевозможных привлекательных объектов, включая ком</w:t>
      </w:r>
      <w:r w:rsidRPr="000F5922">
        <w:rPr>
          <w:color w:val="000000"/>
          <w:sz w:val="28"/>
          <w:szCs w:val="28"/>
        </w:rPr>
        <w:softHyphen/>
        <w:t>мерческие центры и магазины. Районы большого сосре</w:t>
      </w:r>
      <w:r w:rsidRPr="000F5922">
        <w:rPr>
          <w:color w:val="000000"/>
          <w:sz w:val="28"/>
          <w:szCs w:val="28"/>
        </w:rPr>
        <w:softHyphen/>
        <w:t>доточения туристов обеспечивают занятость в сфере ту</w:t>
      </w:r>
      <w:r w:rsidRPr="000F5922">
        <w:rPr>
          <w:color w:val="000000"/>
          <w:sz w:val="28"/>
          <w:szCs w:val="28"/>
        </w:rPr>
        <w:softHyphen/>
        <w:t>ризма и доходы для местных жителей. Если националь</w:t>
      </w:r>
      <w:r w:rsidRPr="000F5922">
        <w:rPr>
          <w:color w:val="000000"/>
          <w:sz w:val="28"/>
          <w:szCs w:val="28"/>
        </w:rPr>
        <w:softHyphen/>
        <w:t>ные или региональные «ворота» расположены в крупном городе или рядом с ним, то он и является главным или межрегиональным пунктом сосредоточения туристов.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Одним из важнейших принципов структурного плани</w:t>
      </w:r>
      <w:r w:rsidRPr="000F5922">
        <w:rPr>
          <w:color w:val="000000"/>
          <w:sz w:val="28"/>
          <w:szCs w:val="28"/>
        </w:rPr>
        <w:softHyphen/>
        <w:t xml:space="preserve">рования является </w:t>
      </w:r>
      <w:r w:rsidRPr="000F5922">
        <w:rPr>
          <w:i/>
          <w:color w:val="000000"/>
          <w:sz w:val="28"/>
          <w:szCs w:val="28"/>
        </w:rPr>
        <w:t xml:space="preserve">кустовая организация туристических достопримечательностей и видов деятельности. </w:t>
      </w:r>
      <w:r w:rsidRPr="000F5922">
        <w:rPr>
          <w:color w:val="000000"/>
          <w:sz w:val="28"/>
          <w:szCs w:val="28"/>
        </w:rPr>
        <w:t>Хоро</w:t>
      </w:r>
      <w:r w:rsidRPr="000F5922">
        <w:rPr>
          <w:color w:val="000000"/>
          <w:sz w:val="28"/>
          <w:szCs w:val="28"/>
        </w:rPr>
        <w:softHyphen/>
        <w:t>шие пляжи, национальные парки, горнолыжные склоны, крупные археологические и исторические объекты зани</w:t>
      </w:r>
      <w:r w:rsidRPr="000F5922">
        <w:rPr>
          <w:color w:val="000000"/>
          <w:sz w:val="28"/>
          <w:szCs w:val="28"/>
        </w:rPr>
        <w:softHyphen/>
        <w:t>мают при этом особое место. Вокруг указанных объектов должны располагаться различные привлекательные эле</w:t>
      </w:r>
      <w:r w:rsidRPr="000F5922">
        <w:rPr>
          <w:color w:val="000000"/>
          <w:sz w:val="28"/>
          <w:szCs w:val="28"/>
        </w:rPr>
        <w:softHyphen/>
        <w:t>менты. Их группирование способствует росту потока туристов в одну поездку, увеличению продолжительности их пребывания, что удешевляет создание инфраструктуры и более удобно для организации туров. Кустовой подход позволяет развивать дополнительные достопримечатель</w:t>
      </w:r>
      <w:r w:rsidRPr="000F5922">
        <w:rPr>
          <w:color w:val="000000"/>
          <w:sz w:val="28"/>
          <w:szCs w:val="28"/>
        </w:rPr>
        <w:softHyphen/>
        <w:t>ности неподалеку от какой-либо основной. В одних случаях вторичные элементы могут существовать в данном районе и нуждаться лишь в обустройстве, в других - их нужно развивать с нуля. Например, рядом с националь</w:t>
      </w:r>
      <w:r w:rsidRPr="000F5922">
        <w:rPr>
          <w:color w:val="000000"/>
          <w:sz w:val="28"/>
          <w:szCs w:val="28"/>
        </w:rPr>
        <w:softHyphen/>
        <w:t xml:space="preserve">ным парком или в историческом городе можно </w:t>
      </w:r>
      <w:r w:rsidRPr="000F5922">
        <w:rPr>
          <w:color w:val="000000"/>
          <w:sz w:val="28"/>
          <w:szCs w:val="28"/>
        </w:rPr>
        <w:lastRenderedPageBreak/>
        <w:t>устроить дополнительную достопримечательность в виде культур</w:t>
      </w:r>
      <w:r w:rsidRPr="000F5922">
        <w:rPr>
          <w:color w:val="000000"/>
          <w:sz w:val="28"/>
          <w:szCs w:val="28"/>
        </w:rPr>
        <w:softHyphen/>
        <w:t>ного центра для выступления местных танцевальных и музыкальных ансамблей, а также для организации экспо</w:t>
      </w:r>
      <w:r w:rsidRPr="000F5922">
        <w:rPr>
          <w:color w:val="000000"/>
          <w:sz w:val="28"/>
          <w:szCs w:val="28"/>
        </w:rPr>
        <w:softHyphen/>
        <w:t>зиций и продажи изделий народных промыслов.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Важным принципом структурного планирования раз</w:t>
      </w:r>
      <w:r w:rsidRPr="000F5922">
        <w:rPr>
          <w:color w:val="000000"/>
          <w:sz w:val="28"/>
          <w:szCs w:val="28"/>
        </w:rPr>
        <w:softHyphen/>
        <w:t>вития туризма на национальном уровне является выбор регионов или зон застройки. Этому принципу необходимо следовать особенно в тех местах, где предусматриваются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значительные объемы развития отрасли.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Сосредоточенное расположение объектов туризма, в отличие от разбросанной застройки, обладает рядом пре</w:t>
      </w:r>
      <w:r w:rsidRPr="000F5922">
        <w:rPr>
          <w:color w:val="000000"/>
          <w:sz w:val="28"/>
          <w:szCs w:val="28"/>
        </w:rPr>
        <w:softHyphen/>
        <w:t>имуществ, таких как:</w:t>
      </w:r>
    </w:p>
    <w:p w:rsidR="000656AE" w:rsidRPr="000F5922" w:rsidRDefault="000656AE" w:rsidP="000656A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лучшие возможности для планирования комплексной застройки и осуществления контроля в области строительства, проектирования и экологии;</w:t>
      </w:r>
    </w:p>
    <w:p w:rsidR="000656AE" w:rsidRPr="000F5922" w:rsidRDefault="000656AE" w:rsidP="000656A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более эффективное обеспечение транспортного доступа и использования других объектов инфраструктуры;</w:t>
      </w:r>
    </w:p>
    <w:p w:rsidR="000656AE" w:rsidRPr="000F5922" w:rsidRDefault="000656AE" w:rsidP="000656A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удобное и близкое расположение туристических объектов и услуг;</w:t>
      </w:r>
    </w:p>
    <w:p w:rsidR="000656AE" w:rsidRPr="000F5922" w:rsidRDefault="000656AE" w:rsidP="000656A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наличие возможностей расширения специализации объектов и услуг;</w:t>
      </w:r>
    </w:p>
    <w:p w:rsidR="000656AE" w:rsidRPr="000F5922" w:rsidRDefault="000656AE" w:rsidP="000656AE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сдерживание отрицательных воздействий экологического и социально-культурного характера в определенных зонах.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Туристические регионы являются логичными едини</w:t>
      </w:r>
      <w:r w:rsidRPr="000F5922">
        <w:rPr>
          <w:color w:val="000000"/>
          <w:sz w:val="28"/>
          <w:szCs w:val="28"/>
        </w:rPr>
        <w:softHyphen/>
        <w:t>цами с точки зрения планирования. Они выбираются с учетом наличия: значительных туристических достопри</w:t>
      </w:r>
      <w:r w:rsidRPr="000F5922">
        <w:rPr>
          <w:color w:val="000000"/>
          <w:sz w:val="28"/>
          <w:szCs w:val="28"/>
        </w:rPr>
        <w:softHyphen/>
        <w:t>мечательностей, смежных видов деятельности, хорошего доступа для организации региональных «ворот», развитой сети внутреннего транспорта или возможностей для ее создания, а также надлежащей территории для строитель</w:t>
      </w:r>
      <w:r w:rsidRPr="000F5922">
        <w:rPr>
          <w:color w:val="000000"/>
          <w:sz w:val="28"/>
          <w:szCs w:val="28"/>
        </w:rPr>
        <w:softHyphen/>
        <w:t>ства комплексных туристических объектов. Желательно предусматривать в регионе развития создание туристиче</w:t>
      </w:r>
      <w:r w:rsidRPr="000F5922">
        <w:rPr>
          <w:color w:val="000000"/>
          <w:sz w:val="28"/>
          <w:szCs w:val="28"/>
        </w:rPr>
        <w:softHyphen/>
        <w:t>ского центра, который должен обладать хорошим досту</w:t>
      </w:r>
      <w:r w:rsidRPr="000F5922">
        <w:rPr>
          <w:color w:val="000000"/>
          <w:sz w:val="28"/>
          <w:szCs w:val="28"/>
        </w:rPr>
        <w:softHyphen/>
        <w:t>пом, транспортными связями с другими пунктами в дан</w:t>
      </w:r>
      <w:r w:rsidRPr="000F5922">
        <w:rPr>
          <w:color w:val="000000"/>
          <w:sz w:val="28"/>
          <w:szCs w:val="28"/>
        </w:rPr>
        <w:softHyphen/>
        <w:t>ном районе, а также набором туристических объектов и услуг.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каждого района развития необходимо указывать общий тип и объемы туризма. Это достигается путем ус</w:t>
      </w:r>
      <w:r w:rsidRPr="000F5922">
        <w:rPr>
          <w:color w:val="000000"/>
          <w:sz w:val="28"/>
          <w:szCs w:val="28"/>
        </w:rPr>
        <w:softHyphen/>
        <w:t>тановления числа единиц размещения, которое определя</w:t>
      </w:r>
      <w:r w:rsidRPr="000F5922">
        <w:rPr>
          <w:color w:val="000000"/>
          <w:sz w:val="28"/>
          <w:szCs w:val="28"/>
        </w:rPr>
        <w:softHyphen/>
        <w:t>ют следующие факторы: политика развития, виды досто</w:t>
      </w:r>
      <w:r w:rsidRPr="000F5922">
        <w:rPr>
          <w:color w:val="000000"/>
          <w:sz w:val="28"/>
          <w:szCs w:val="28"/>
        </w:rPr>
        <w:softHyphen/>
        <w:t>примечательностей, доступность, пропускной потенциал,</w:t>
      </w:r>
      <w:r>
        <w:rPr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экологические и социально-культурные условия. Опреде</w:t>
      </w:r>
      <w:r w:rsidRPr="000F5922">
        <w:rPr>
          <w:color w:val="000000"/>
          <w:sz w:val="28"/>
          <w:szCs w:val="28"/>
        </w:rPr>
        <w:softHyphen/>
        <w:t>ление потенциала размещения служит ориентиром для дальнейшего детального планирования развития соответ</w:t>
      </w:r>
      <w:r w:rsidRPr="000F5922">
        <w:rPr>
          <w:color w:val="000000"/>
          <w:sz w:val="28"/>
          <w:szCs w:val="28"/>
        </w:rPr>
        <w:softHyphen/>
        <w:t>ствующего региона, а также для принятия решения отно</w:t>
      </w:r>
      <w:r w:rsidRPr="000F5922">
        <w:rPr>
          <w:color w:val="000000"/>
          <w:sz w:val="28"/>
          <w:szCs w:val="28"/>
        </w:rPr>
        <w:softHyphen/>
        <w:t>сительно предлагаемых проектов.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структурном плане необходимо определять туристи</w:t>
      </w:r>
      <w:r w:rsidRPr="000F5922">
        <w:rPr>
          <w:color w:val="000000"/>
          <w:sz w:val="28"/>
          <w:szCs w:val="28"/>
        </w:rPr>
        <w:softHyphen/>
        <w:t xml:space="preserve">ческие и экскурсионные маршруты, которые должны проходить через живописные территории с остановками в особо интересных местах. В таких </w:t>
      </w:r>
      <w:r w:rsidRPr="000F5922">
        <w:rPr>
          <w:color w:val="000000"/>
          <w:sz w:val="28"/>
          <w:szCs w:val="28"/>
        </w:rPr>
        <w:lastRenderedPageBreak/>
        <w:t>промежуточных пунк</w:t>
      </w:r>
      <w:r w:rsidRPr="000F5922">
        <w:rPr>
          <w:color w:val="000000"/>
          <w:sz w:val="28"/>
          <w:szCs w:val="28"/>
        </w:rPr>
        <w:softHyphen/>
        <w:t>тах следует создавать объекты обслуживания посетителей (рестораны, магазины и др.), организовывать местные пешеходные экскурсии, посещение специфических дос</w:t>
      </w:r>
      <w:r w:rsidRPr="000F5922">
        <w:rPr>
          <w:color w:val="000000"/>
          <w:sz w:val="28"/>
          <w:szCs w:val="28"/>
        </w:rPr>
        <w:softHyphen/>
        <w:t>топримечательностей и фольклорных представлений. Экскурсионные маршруты желательно размещать по кру</w:t>
      </w:r>
      <w:r w:rsidRPr="000F5922">
        <w:rPr>
          <w:color w:val="000000"/>
          <w:sz w:val="28"/>
          <w:szCs w:val="28"/>
        </w:rPr>
        <w:softHyphen/>
        <w:t>гу, чтобы не допускать возвращения по уже пройденному пути.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Структурный план необходимо разрабатывать с учетом обеспечения поэтапного развития туризма в течение дли</w:t>
      </w:r>
      <w:r w:rsidRPr="000F5922">
        <w:rPr>
          <w:color w:val="000000"/>
          <w:sz w:val="28"/>
          <w:szCs w:val="28"/>
        </w:rPr>
        <w:softHyphen/>
        <w:t>тельного периода с обоснованием и указанием стадий (первая, вторая, третья). Продолжительность каждой из них обычно составляет 5 лет (может быть и большей) и зависит от таких факторов: качество доступности в реги</w:t>
      </w:r>
      <w:r w:rsidRPr="000F5922">
        <w:rPr>
          <w:color w:val="000000"/>
          <w:sz w:val="28"/>
          <w:szCs w:val="28"/>
        </w:rPr>
        <w:softHyphen/>
        <w:t>он (район), сроки создания инфраструктуры, целесооб</w:t>
      </w:r>
      <w:r w:rsidRPr="000F5922">
        <w:rPr>
          <w:color w:val="000000"/>
          <w:sz w:val="28"/>
          <w:szCs w:val="28"/>
        </w:rPr>
        <w:softHyphen/>
        <w:t>разности развития и реконструкции достопримечательно</w:t>
      </w:r>
      <w:r w:rsidRPr="000F5922">
        <w:rPr>
          <w:color w:val="000000"/>
          <w:sz w:val="28"/>
          <w:szCs w:val="28"/>
        </w:rPr>
        <w:softHyphen/>
        <w:t>стей и объектов, экономических и социальных возможно</w:t>
      </w:r>
      <w:r w:rsidRPr="000F5922">
        <w:rPr>
          <w:color w:val="000000"/>
          <w:sz w:val="28"/>
          <w:szCs w:val="28"/>
        </w:rPr>
        <w:softHyphen/>
        <w:t>стей района (зоны) и др.</w:t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</w:p>
    <w:p w:rsidR="000656AE" w:rsidRPr="00006A7E" w:rsidRDefault="000656AE" w:rsidP="000656AE">
      <w:pPr>
        <w:ind w:firstLine="540"/>
        <w:jc w:val="center"/>
        <w:outlineLvl w:val="0"/>
        <w:rPr>
          <w:b/>
          <w:sz w:val="28"/>
          <w:szCs w:val="28"/>
        </w:rPr>
      </w:pPr>
      <w:r w:rsidRPr="00006A7E">
        <w:rPr>
          <w:b/>
          <w:color w:val="000000"/>
          <w:sz w:val="28"/>
          <w:szCs w:val="28"/>
        </w:rPr>
        <w:t>5.3. Принципы и особенности размещения объектов туризма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процессе планирования при выборе конкретных мест размещения объектов туризма учитываются следующие основные критерии:</w:t>
      </w:r>
    </w:p>
    <w:p w:rsidR="000656AE" w:rsidRPr="000F5922" w:rsidRDefault="000656AE" w:rsidP="000656A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наличие в данном районе или в его окрестностях достопримечательностей (пляж, приморская зона, озеро, археологические или исторические объекты и т.п.). Планируемая застройка не должна вторгаться в места расположения существующих объектов;</w:t>
      </w:r>
    </w:p>
    <w:p w:rsidR="000656AE" w:rsidRPr="000F5922" w:rsidRDefault="000656AE" w:rsidP="000656A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благоприятность местных климатических условий;</w:t>
      </w:r>
    </w:p>
    <w:p w:rsidR="000656AE" w:rsidRPr="000F5922" w:rsidRDefault="000656AE" w:rsidP="000656A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привлекательность физической среды вокруг основных и близлежащих объектов;</w:t>
      </w:r>
    </w:p>
    <w:p w:rsidR="000656AE" w:rsidRPr="000F5922" w:rsidRDefault="000656AE" w:rsidP="000656A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наличие и площадь территории, которая может быть застроена без экономического и экологического ущерба для района;</w:t>
      </w:r>
    </w:p>
    <w:p w:rsidR="000656AE" w:rsidRPr="000F5922" w:rsidRDefault="000656AE" w:rsidP="000656A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имеющийся доступ из туристических «ворот» в соответствующую зону и из нее - к другим объектам, достопримечательностям в данном регионе;</w:t>
      </w:r>
    </w:p>
    <w:p w:rsidR="000656AE" w:rsidRPr="000F5922" w:rsidRDefault="000656AE" w:rsidP="000656A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наличие различных видов инфраструктуры (прежде всего обеспечение транспортом, водой и электроэнергией), целесообразность их развития с приемлемыми издержками;</w:t>
      </w:r>
    </w:p>
    <w:p w:rsidR="000656AE" w:rsidRPr="000F5922" w:rsidRDefault="000656AE" w:rsidP="000656A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наличие подходящей общей территории, на которой нет чрезмерного воздушного, водного или шумового загрязнения и других проблем экологического характера;</w:t>
      </w:r>
    </w:p>
    <w:p w:rsidR="000656AE" w:rsidRPr="000F5922" w:rsidRDefault="000656AE" w:rsidP="000656A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позитивное отношение местных властей и населения к развитию туризма и их готовность сотрудничать в этой сфере;</w:t>
      </w:r>
    </w:p>
    <w:p w:rsidR="000656AE" w:rsidRPr="000F5922" w:rsidRDefault="000656AE" w:rsidP="000656AE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наличие в районе трудовых ресурсов для занятий туристической деятельностью. Если люди привлекаются со стороны, в плане необходимо предусматривать возможности для обеспечения их жильем, коммунальными объектами и услугами.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зависимости от местных условий, обстоятельств и типа планируемого объекта могут учитываться дополни</w:t>
      </w:r>
      <w:r w:rsidRPr="000F5922">
        <w:rPr>
          <w:color w:val="000000"/>
          <w:sz w:val="28"/>
          <w:szCs w:val="28"/>
        </w:rPr>
        <w:softHyphen/>
        <w:t>тельные критерии. На более поздних этапах планирова</w:t>
      </w:r>
      <w:r w:rsidRPr="000F5922">
        <w:rPr>
          <w:color w:val="000000"/>
          <w:sz w:val="28"/>
          <w:szCs w:val="28"/>
        </w:rPr>
        <w:softHyphen/>
        <w:t>ния важно также предусматривать освоение близлежащих зон с учетом регулирования развития. Это поможет избежать возникновения проблем, связанных с землепользо</w:t>
      </w:r>
      <w:r w:rsidRPr="000F5922">
        <w:rPr>
          <w:color w:val="000000"/>
          <w:sz w:val="28"/>
          <w:szCs w:val="28"/>
        </w:rPr>
        <w:softHyphen/>
        <w:t>ванием и инфраструктурой.</w:t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</w:p>
    <w:p w:rsidR="000656AE" w:rsidRPr="002B1D28" w:rsidRDefault="000656AE" w:rsidP="000656AE">
      <w:pPr>
        <w:ind w:firstLine="540"/>
        <w:jc w:val="center"/>
        <w:outlineLvl w:val="0"/>
        <w:rPr>
          <w:b/>
          <w:sz w:val="28"/>
          <w:szCs w:val="28"/>
        </w:rPr>
      </w:pPr>
      <w:r w:rsidRPr="002B1D28">
        <w:rPr>
          <w:b/>
          <w:color w:val="000000"/>
          <w:sz w:val="28"/>
          <w:szCs w:val="28"/>
        </w:rPr>
        <w:t>5.4. Влияние сезонности на развитие и эффективность туризма, ее учет при планировании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Отличительной чертой туризма является сезонность, которая затрудняет нормальную работу туристических предприятий, вызывает неблагоприятные последствия экономического, социального и организационно-технического характера.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Сезонность </w:t>
      </w:r>
      <w:r w:rsidRPr="000F5922">
        <w:rPr>
          <w:color w:val="000000"/>
          <w:sz w:val="28"/>
          <w:szCs w:val="28"/>
        </w:rPr>
        <w:t>- это свойство туристических потоков концентрироваться в определенных местах на протяже</w:t>
      </w:r>
      <w:r w:rsidRPr="000F5922">
        <w:rPr>
          <w:color w:val="000000"/>
          <w:sz w:val="28"/>
          <w:szCs w:val="28"/>
        </w:rPr>
        <w:softHyphen/>
        <w:t>нии небольшого периода времени.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 экономической точки зрения сезонность представля</w:t>
      </w:r>
      <w:r w:rsidRPr="000F5922">
        <w:rPr>
          <w:color w:val="000000"/>
          <w:sz w:val="28"/>
          <w:szCs w:val="28"/>
        </w:rPr>
        <w:softHyphen/>
        <w:t>ет собой ежегодно повторяющиеся колебания спроса и предложения на туристические услуги и товары, которые наступают под воздействием одних и тех же факторов климатического и социального порядков. Сезон - это время наиболее интенсивного потока туристов.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существовании двух сезонов (летнего и зимнего) между ними протекают межсезонные периоды. Время наибольшего потока туристов называется «горячий се</w:t>
      </w:r>
      <w:r w:rsidRPr="000F5922">
        <w:rPr>
          <w:color w:val="000000"/>
          <w:sz w:val="28"/>
          <w:szCs w:val="28"/>
        </w:rPr>
        <w:softHyphen/>
        <w:t>зон», а время почти полного их отсутствия - «мертвый сезон».</w:t>
      </w:r>
    </w:p>
    <w:p w:rsidR="000656AE" w:rsidRDefault="000656AE" w:rsidP="000656AE">
      <w:pPr>
        <w:ind w:firstLine="540"/>
        <w:jc w:val="center"/>
        <w:rPr>
          <w:sz w:val="28"/>
          <w:szCs w:val="28"/>
        </w:rPr>
      </w:pPr>
    </w:p>
    <w:p w:rsidR="000656AE" w:rsidRPr="000F5922" w:rsidRDefault="000656AE" w:rsidP="000656AE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114550" cy="476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где МД</w:t>
      </w:r>
      <w:r w:rsidRPr="002B1D28">
        <w:rPr>
          <w:color w:val="000000"/>
        </w:rPr>
        <w:t>1</w:t>
      </w:r>
      <w:r w:rsidRPr="000F5922">
        <w:rPr>
          <w:color w:val="000000"/>
          <w:sz w:val="28"/>
          <w:szCs w:val="28"/>
        </w:rPr>
        <w:t xml:space="preserve"> МД</w:t>
      </w:r>
      <w:r w:rsidRPr="002B1D28">
        <w:rPr>
          <w:color w:val="000000"/>
        </w:rPr>
        <w:t>2</w:t>
      </w:r>
      <w:r w:rsidRPr="000F5922">
        <w:rPr>
          <w:color w:val="000000"/>
          <w:sz w:val="28"/>
          <w:szCs w:val="28"/>
        </w:rPr>
        <w:t xml:space="preserve"> - число место-дней соответственно в се</w:t>
      </w:r>
      <w:r w:rsidRPr="000F5922">
        <w:rPr>
          <w:color w:val="000000"/>
          <w:sz w:val="28"/>
          <w:szCs w:val="28"/>
        </w:rPr>
        <w:softHyphen/>
        <w:t>зонный и межсезонный периоды.</w:t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оценки уровня влияния сезонности используется коэффициент сезонности, определяемый соотношением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Величиной </w:t>
      </w:r>
      <w:r w:rsidRPr="00490FF9">
        <w:rPr>
          <w:i/>
          <w:color w:val="000000"/>
          <w:sz w:val="28"/>
          <w:szCs w:val="28"/>
        </w:rPr>
        <w:t>К</w:t>
      </w:r>
      <w:r w:rsidRPr="00490FF9">
        <w:rPr>
          <w:i/>
          <w:color w:val="000000"/>
          <w:sz w:val="28"/>
          <w:szCs w:val="28"/>
          <w:vertAlign w:val="subscript"/>
        </w:rPr>
        <w:t>с</w:t>
      </w:r>
      <w:r w:rsidRPr="000F5922">
        <w:rPr>
          <w:color w:val="000000"/>
          <w:sz w:val="28"/>
          <w:szCs w:val="28"/>
        </w:rPr>
        <w:t>=1,0-1,5 характеризуется слабо выра</w:t>
      </w:r>
      <w:r w:rsidRPr="000F5922">
        <w:rPr>
          <w:color w:val="000000"/>
          <w:sz w:val="28"/>
          <w:szCs w:val="28"/>
        </w:rPr>
        <w:softHyphen/>
        <w:t xml:space="preserve">женная сезонность, </w:t>
      </w:r>
      <w:r w:rsidRPr="000F5922">
        <w:rPr>
          <w:i/>
          <w:color w:val="000000"/>
          <w:sz w:val="28"/>
          <w:szCs w:val="28"/>
        </w:rPr>
        <w:t>К</w:t>
      </w:r>
      <w:r w:rsidRPr="000F5922">
        <w:rPr>
          <w:i/>
          <w:color w:val="000000"/>
          <w:sz w:val="28"/>
          <w:szCs w:val="28"/>
          <w:vertAlign w:val="subscript"/>
        </w:rPr>
        <w:t>с</w:t>
      </w:r>
      <w:r w:rsidRPr="000F5922">
        <w:rPr>
          <w:i/>
          <w:color w:val="000000"/>
          <w:sz w:val="28"/>
          <w:szCs w:val="28"/>
        </w:rPr>
        <w:t xml:space="preserve">= </w:t>
      </w:r>
      <w:r w:rsidRPr="000F5922">
        <w:rPr>
          <w:color w:val="000000"/>
          <w:sz w:val="28"/>
          <w:szCs w:val="28"/>
        </w:rPr>
        <w:t xml:space="preserve">1,5-2,5 - средне выраженная, </w:t>
      </w:r>
      <w:r w:rsidRPr="00490FF9">
        <w:rPr>
          <w:i/>
          <w:color w:val="000000"/>
          <w:sz w:val="28"/>
          <w:szCs w:val="28"/>
        </w:rPr>
        <w:t>К</w:t>
      </w:r>
      <w:r w:rsidRPr="00490FF9">
        <w:rPr>
          <w:i/>
          <w:color w:val="000000"/>
          <w:sz w:val="28"/>
          <w:szCs w:val="28"/>
          <w:vertAlign w:val="subscript"/>
        </w:rPr>
        <w:t>с</w:t>
      </w:r>
      <w:r w:rsidRPr="000F5922">
        <w:rPr>
          <w:color w:val="000000"/>
          <w:sz w:val="28"/>
          <w:szCs w:val="28"/>
        </w:rPr>
        <w:t>=2,5-5,0 - сильно выраженная сезонность.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Чем выше </w:t>
      </w:r>
      <w:r w:rsidRPr="000F5922">
        <w:rPr>
          <w:i/>
          <w:color w:val="000000"/>
          <w:sz w:val="28"/>
          <w:szCs w:val="28"/>
        </w:rPr>
        <w:t>К</w:t>
      </w:r>
      <w:r w:rsidRPr="000F5922">
        <w:rPr>
          <w:i/>
          <w:color w:val="000000"/>
          <w:sz w:val="28"/>
          <w:szCs w:val="28"/>
          <w:vertAlign w:val="subscript"/>
        </w:rPr>
        <w:t>с</w:t>
      </w:r>
      <w:r w:rsidRPr="000F5922">
        <w:rPr>
          <w:i/>
          <w:color w:val="000000"/>
          <w:sz w:val="28"/>
          <w:szCs w:val="28"/>
        </w:rPr>
        <w:t xml:space="preserve">, </w:t>
      </w:r>
      <w:r w:rsidRPr="000F5922">
        <w:rPr>
          <w:color w:val="000000"/>
          <w:sz w:val="28"/>
          <w:szCs w:val="28"/>
        </w:rPr>
        <w:t>тем ниже экономические показатели ра</w:t>
      </w:r>
      <w:r w:rsidRPr="000F5922">
        <w:rPr>
          <w:color w:val="000000"/>
          <w:sz w:val="28"/>
          <w:szCs w:val="28"/>
        </w:rPr>
        <w:softHyphen/>
        <w:t xml:space="preserve">боты предприятий туризма, которые в условиях сильно выраженной сезонности могут нести </w:t>
      </w:r>
      <w:r w:rsidRPr="000F5922">
        <w:rPr>
          <w:color w:val="000000"/>
          <w:sz w:val="28"/>
          <w:szCs w:val="28"/>
        </w:rPr>
        <w:lastRenderedPageBreak/>
        <w:t>убытки.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снижения отрицательного воздействия на эконо</w:t>
      </w:r>
      <w:r w:rsidRPr="000F5922">
        <w:rPr>
          <w:color w:val="000000"/>
          <w:sz w:val="28"/>
          <w:szCs w:val="28"/>
        </w:rPr>
        <w:softHyphen/>
        <w:t>мические показатели туристических предприятий разра</w:t>
      </w:r>
      <w:r w:rsidRPr="000F5922">
        <w:rPr>
          <w:color w:val="000000"/>
          <w:sz w:val="28"/>
          <w:szCs w:val="28"/>
        </w:rPr>
        <w:softHyphen/>
        <w:t>батываются и внедряются мероприятия по ограничению сезонных колебаний.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Сезонность определяется главным образом факторами климатического и социального характеров.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Климатические связаны с тем, что в большинстве рай</w:t>
      </w:r>
      <w:r w:rsidRPr="000F5922">
        <w:rPr>
          <w:color w:val="000000"/>
          <w:sz w:val="28"/>
          <w:szCs w:val="28"/>
        </w:rPr>
        <w:softHyphen/>
        <w:t>онов мира, в том числе и в У</w:t>
      </w:r>
      <w:r>
        <w:rPr>
          <w:color w:val="000000"/>
          <w:sz w:val="28"/>
          <w:szCs w:val="28"/>
        </w:rPr>
        <w:t>збекистане</w:t>
      </w:r>
      <w:r w:rsidRPr="000F5922">
        <w:rPr>
          <w:color w:val="000000"/>
          <w:sz w:val="28"/>
          <w:szCs w:val="28"/>
        </w:rPr>
        <w:t>, погодные условия для путешествий, отдыха, лечения и занятий спортом по месяцам неодинаковы. Поэтому люди стараются получить отпуска в наиболее благоприятное по погоде время года.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отдыхе на море, в горах и лесах именно климат определяет оптимальные параметры туристического се</w:t>
      </w:r>
      <w:r w:rsidRPr="000F5922">
        <w:rPr>
          <w:color w:val="000000"/>
          <w:sz w:val="28"/>
          <w:szCs w:val="28"/>
        </w:rPr>
        <w:softHyphen/>
        <w:t>зона. Для других видов туризма он выполняет роль кор</w:t>
      </w:r>
      <w:r w:rsidRPr="000F5922">
        <w:rPr>
          <w:color w:val="000000"/>
          <w:sz w:val="28"/>
          <w:szCs w:val="28"/>
        </w:rPr>
        <w:softHyphen/>
        <w:t>ректора, ограничивающего равномерность поездок и ис</w:t>
      </w:r>
      <w:r w:rsidRPr="000F5922">
        <w:rPr>
          <w:color w:val="000000"/>
          <w:sz w:val="28"/>
          <w:szCs w:val="28"/>
        </w:rPr>
        <w:softHyphen/>
        <w:t>пользования туристических ресурсов.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Другим фактором, определяющим сезонность в туриз</w:t>
      </w:r>
      <w:r w:rsidRPr="000F5922">
        <w:rPr>
          <w:color w:val="000000"/>
          <w:sz w:val="28"/>
          <w:szCs w:val="28"/>
        </w:rPr>
        <w:softHyphen/>
        <w:t>ме, является традиционное использование отпусков в летний период.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 протяжении двух летних месяцев (июль, август) по Европе путешествует примерно половина общего годово</w:t>
      </w:r>
      <w:r w:rsidRPr="000F5922">
        <w:rPr>
          <w:color w:val="000000"/>
          <w:sz w:val="28"/>
          <w:szCs w:val="28"/>
        </w:rPr>
        <w:softHyphen/>
        <w:t>го количества иностранных туристов. Во Франции в авгу</w:t>
      </w:r>
      <w:r w:rsidRPr="000F5922">
        <w:rPr>
          <w:color w:val="000000"/>
          <w:sz w:val="28"/>
          <w:szCs w:val="28"/>
        </w:rPr>
        <w:softHyphen/>
        <w:t>сте находится в отпуске 80 % всех работающих. Общая структура сезонности выявлена сейчас более определен</w:t>
      </w:r>
      <w:r w:rsidRPr="000F5922">
        <w:rPr>
          <w:color w:val="000000"/>
          <w:sz w:val="28"/>
          <w:szCs w:val="28"/>
        </w:rPr>
        <w:softHyphen/>
        <w:t xml:space="preserve">но. На месяцы </w:t>
      </w:r>
      <w:r w:rsidRPr="000F5922">
        <w:rPr>
          <w:color w:val="000000"/>
          <w:sz w:val="28"/>
          <w:szCs w:val="28"/>
          <w:lang w:val="en-US"/>
        </w:rPr>
        <w:t>II</w:t>
      </w:r>
      <w:r w:rsidRPr="000F5922">
        <w:rPr>
          <w:color w:val="000000"/>
          <w:sz w:val="28"/>
          <w:szCs w:val="28"/>
        </w:rPr>
        <w:t xml:space="preserve"> и </w:t>
      </w:r>
      <w:r w:rsidRPr="000F5922">
        <w:rPr>
          <w:color w:val="000000"/>
          <w:sz w:val="28"/>
          <w:szCs w:val="28"/>
          <w:lang w:val="en-US"/>
        </w:rPr>
        <w:t>III</w:t>
      </w:r>
      <w:r w:rsidRPr="000F5922">
        <w:rPr>
          <w:color w:val="000000"/>
          <w:sz w:val="28"/>
          <w:szCs w:val="28"/>
        </w:rPr>
        <w:t xml:space="preserve"> кварталов в странах с развитым ту</w:t>
      </w:r>
      <w:r w:rsidRPr="000F5922">
        <w:rPr>
          <w:color w:val="000000"/>
          <w:sz w:val="28"/>
          <w:szCs w:val="28"/>
        </w:rPr>
        <w:softHyphen/>
        <w:t>ризмом приходится более 2/3 всей нагрузки.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Существенное влияние на концентрацию спроса оказывает коллективное использование отпусков. Некоторые предприятия во Франции и Швейцарии на период летних отпусков (обычно с середины августа каждого года) вообще останавливают работу, и весь коллектив отправля</w:t>
      </w:r>
      <w:r w:rsidRPr="000F5922">
        <w:rPr>
          <w:color w:val="000000"/>
          <w:sz w:val="28"/>
          <w:szCs w:val="28"/>
        </w:rPr>
        <w:softHyphen/>
        <w:t>ется в отпуск.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Необходимо иметь в виду, что большая часть времени школьных летних каникул также приходится на летнее время, что обостряет проблемы, связанные с обслужива</w:t>
      </w:r>
      <w:r w:rsidRPr="000F5922">
        <w:rPr>
          <w:color w:val="000000"/>
          <w:sz w:val="28"/>
          <w:szCs w:val="28"/>
        </w:rPr>
        <w:softHyphen/>
        <w:t>нием туристов.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Существуют и другие факторы (традиции, мода, под</w:t>
      </w:r>
      <w:r w:rsidRPr="000F5922">
        <w:rPr>
          <w:color w:val="000000"/>
          <w:sz w:val="28"/>
          <w:szCs w:val="28"/>
        </w:rPr>
        <w:softHyphen/>
        <w:t>ражание), влияющие на концентрацию туристических по</w:t>
      </w:r>
      <w:r w:rsidRPr="000F5922">
        <w:rPr>
          <w:color w:val="000000"/>
          <w:sz w:val="28"/>
          <w:szCs w:val="28"/>
        </w:rPr>
        <w:softHyphen/>
        <w:t>токов. Их часто называют иррациональными, поскольку они не обусловлены ни природно-климатическими, ни социально-экономическими причинами.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Подражание и мода воздействуют на сезонность сле</w:t>
      </w:r>
      <w:r w:rsidRPr="000F5922">
        <w:rPr>
          <w:color w:val="000000"/>
          <w:sz w:val="28"/>
          <w:szCs w:val="28"/>
        </w:rPr>
        <w:softHyphen/>
        <w:t>дующим образом. Новые участники туристического пото</w:t>
      </w:r>
      <w:r w:rsidRPr="000F5922">
        <w:rPr>
          <w:color w:val="000000"/>
          <w:sz w:val="28"/>
          <w:szCs w:val="28"/>
        </w:rPr>
        <w:softHyphen/>
        <w:t>ка, не зная условий отдыха в отдельных странах и рай</w:t>
      </w:r>
      <w:r w:rsidRPr="000F5922">
        <w:rPr>
          <w:color w:val="000000"/>
          <w:sz w:val="28"/>
          <w:szCs w:val="28"/>
        </w:rPr>
        <w:softHyphen/>
        <w:t>онах, выбирают эти места и время для посещения глав</w:t>
      </w:r>
      <w:r w:rsidRPr="000F5922">
        <w:rPr>
          <w:color w:val="000000"/>
          <w:sz w:val="28"/>
          <w:szCs w:val="28"/>
        </w:rPr>
        <w:softHyphen/>
        <w:t>ным образом по психологическим причинам. Они отбы</w:t>
      </w:r>
      <w:r w:rsidRPr="000F5922">
        <w:rPr>
          <w:color w:val="000000"/>
          <w:sz w:val="28"/>
          <w:szCs w:val="28"/>
        </w:rPr>
        <w:softHyphen/>
        <w:t>вают в отпуск тогда, когда на отдых едут опытные тури</w:t>
      </w:r>
      <w:r w:rsidRPr="000F5922">
        <w:rPr>
          <w:color w:val="000000"/>
          <w:sz w:val="28"/>
          <w:szCs w:val="28"/>
        </w:rPr>
        <w:softHyphen/>
        <w:t>сты или известные личности. Лишь после того, как тури</w:t>
      </w:r>
      <w:r w:rsidRPr="000F5922">
        <w:rPr>
          <w:color w:val="000000"/>
          <w:sz w:val="28"/>
          <w:szCs w:val="28"/>
        </w:rPr>
        <w:softHyphen/>
        <w:t>сты-новички наберутся опыта, они уже самостоятельно выбирают наиболее подходящее для них время поездки.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Неблагоприятное влияние сезонности касается всех со</w:t>
      </w:r>
      <w:r w:rsidRPr="000F5922">
        <w:rPr>
          <w:color w:val="000000"/>
          <w:sz w:val="28"/>
          <w:szCs w:val="28"/>
        </w:rPr>
        <w:softHyphen/>
        <w:t>ставляющих туристического процесса - ресурсов, средств размещения, питания, транспорта, а также обслуживаю</w:t>
      </w:r>
      <w:r w:rsidRPr="000F5922">
        <w:rPr>
          <w:color w:val="000000"/>
          <w:sz w:val="28"/>
          <w:szCs w:val="28"/>
        </w:rPr>
        <w:softHyphen/>
        <w:t>щего персонала и самих туристов.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Краткий туристический сезон является причиной лишь частичного использования пляжей, минеральных вод, до</w:t>
      </w:r>
      <w:r w:rsidRPr="000F5922">
        <w:rPr>
          <w:color w:val="000000"/>
          <w:sz w:val="28"/>
          <w:szCs w:val="28"/>
        </w:rPr>
        <w:softHyphen/>
        <w:t>рогостоящей туристической инфраструктуры и услуг ква</w:t>
      </w:r>
      <w:r w:rsidRPr="000F5922">
        <w:rPr>
          <w:color w:val="000000"/>
          <w:sz w:val="28"/>
          <w:szCs w:val="28"/>
        </w:rPr>
        <w:softHyphen/>
        <w:t>лифицированного персонала, что вызывает большую те</w:t>
      </w:r>
      <w:r w:rsidRPr="000F5922">
        <w:rPr>
          <w:color w:val="000000"/>
          <w:sz w:val="28"/>
          <w:szCs w:val="28"/>
        </w:rPr>
        <w:softHyphen/>
        <w:t>кучесть кадров, снижает заинтересованность многих ра</w:t>
      </w:r>
      <w:r w:rsidRPr="000F5922">
        <w:rPr>
          <w:color w:val="000000"/>
          <w:sz w:val="28"/>
          <w:szCs w:val="28"/>
        </w:rPr>
        <w:softHyphen/>
        <w:t>ботников в повышении своей квалификации.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Использование обслуживающего персонала лишь несколько месяцев в году является причиной увеличения условно-постоянных расходов в себестоимости туристи</w:t>
      </w:r>
      <w:r w:rsidRPr="000F5922">
        <w:rPr>
          <w:color w:val="000000"/>
          <w:sz w:val="28"/>
          <w:szCs w:val="28"/>
        </w:rPr>
        <w:softHyphen/>
        <w:t>ческих услуг и товаров, что снижает возможности для проведения гибкой ценовой политики, затрудняет дейст</w:t>
      </w:r>
      <w:r w:rsidRPr="000F5922">
        <w:rPr>
          <w:color w:val="000000"/>
          <w:sz w:val="28"/>
          <w:szCs w:val="28"/>
        </w:rPr>
        <w:softHyphen/>
        <w:t>вия туристической организации на международном рын</w:t>
      </w:r>
      <w:r w:rsidRPr="000F5922">
        <w:rPr>
          <w:color w:val="000000"/>
          <w:sz w:val="28"/>
          <w:szCs w:val="28"/>
        </w:rPr>
        <w:softHyphen/>
        <w:t>ке, ухудшает ее конкурентоспособность.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Сезонность приводит к концентрации транспортных средств на дорогах к местам отдыха, в случае чего сни</w:t>
      </w:r>
      <w:r w:rsidRPr="000F5922">
        <w:rPr>
          <w:color w:val="000000"/>
          <w:sz w:val="28"/>
          <w:szCs w:val="28"/>
        </w:rPr>
        <w:softHyphen/>
        <w:t>жаются удобства и качество обслуживания, нарушается ритмичность работы обслуживающих туризм транспорт</w:t>
      </w:r>
      <w:r w:rsidRPr="000F5922">
        <w:rPr>
          <w:color w:val="000000"/>
          <w:sz w:val="28"/>
          <w:szCs w:val="28"/>
        </w:rPr>
        <w:softHyphen/>
        <w:t>ных, промышленных и сельскохозяйственных предпри</w:t>
      </w:r>
      <w:r w:rsidRPr="000F5922">
        <w:rPr>
          <w:color w:val="000000"/>
          <w:sz w:val="28"/>
          <w:szCs w:val="28"/>
        </w:rPr>
        <w:softHyphen/>
        <w:t>ятий.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Правительственные органы и туристические фирмы прилагают постоянные усилия по снижению отрицатель</w:t>
      </w:r>
      <w:r w:rsidRPr="000F5922">
        <w:rPr>
          <w:color w:val="000000"/>
          <w:sz w:val="28"/>
          <w:szCs w:val="28"/>
        </w:rPr>
        <w:softHyphen/>
        <w:t>ного воздействия фактора сезонности в туризме: перенос сроков сдачи экзаменов в учебных заведениях, изменения в структуре отпусков (основной и дополнительный), офи</w:t>
      </w:r>
      <w:r w:rsidRPr="000F5922">
        <w:rPr>
          <w:color w:val="000000"/>
          <w:sz w:val="28"/>
          <w:szCs w:val="28"/>
        </w:rPr>
        <w:softHyphen/>
        <w:t>циальные ограничения в отношении времени для исполь</w:t>
      </w:r>
      <w:r w:rsidRPr="000F5922">
        <w:rPr>
          <w:color w:val="000000"/>
          <w:sz w:val="28"/>
          <w:szCs w:val="28"/>
        </w:rPr>
        <w:softHyphen/>
        <w:t>зования оплачиваемых отпусков, продолжительность и время каникул учащейся молодежи и т.п.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Разрабатываются и внедряются специальные програм</w:t>
      </w:r>
      <w:r w:rsidRPr="000F5922">
        <w:rPr>
          <w:color w:val="000000"/>
          <w:sz w:val="28"/>
          <w:szCs w:val="28"/>
        </w:rPr>
        <w:softHyphen/>
        <w:t>мы по расширению границ туристического сезона как в целом по стране, так и в отдельных туристических ком</w:t>
      </w:r>
      <w:r w:rsidRPr="000F5922">
        <w:rPr>
          <w:color w:val="000000"/>
          <w:sz w:val="28"/>
          <w:szCs w:val="28"/>
        </w:rPr>
        <w:softHyphen/>
        <w:t>плексах. Они содержат следующие разделы: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1. Результаты исследования туристического рынка. При этом устанавливаются численность и состав потен</w:t>
      </w:r>
      <w:r w:rsidRPr="000F5922">
        <w:rPr>
          <w:color w:val="000000"/>
          <w:sz w:val="28"/>
          <w:szCs w:val="28"/>
        </w:rPr>
        <w:softHyphen/>
        <w:t>циальной клиентуры, которая может быть привлечена вне основного сезона (деловые люди, пенсионеры, люди с особыми интересами и т.п.); изучаются запросы относи</w:t>
      </w:r>
      <w:r w:rsidRPr="000F5922">
        <w:rPr>
          <w:color w:val="000000"/>
          <w:sz w:val="28"/>
          <w:szCs w:val="28"/>
        </w:rPr>
        <w:softHyphen/>
        <w:t>тельно предоставления товаров и услуг. Полученная ин</w:t>
      </w:r>
      <w:r w:rsidRPr="000F5922">
        <w:rPr>
          <w:color w:val="000000"/>
          <w:sz w:val="28"/>
          <w:szCs w:val="28"/>
        </w:rPr>
        <w:softHyphen/>
        <w:t>формация используется для обновления материально-технической базы гостиниц и ресторанов, поставки соот</w:t>
      </w:r>
      <w:r w:rsidRPr="000F5922">
        <w:rPr>
          <w:color w:val="000000"/>
          <w:sz w:val="28"/>
          <w:szCs w:val="28"/>
        </w:rPr>
        <w:softHyphen/>
        <w:t>ветствующих товаров, совершенствования качества и ор</w:t>
      </w:r>
      <w:r w:rsidRPr="000F5922">
        <w:rPr>
          <w:color w:val="000000"/>
          <w:sz w:val="28"/>
          <w:szCs w:val="28"/>
        </w:rPr>
        <w:softHyphen/>
        <w:t>ганизации обслуживания туристов.</w:t>
      </w:r>
    </w:p>
    <w:p w:rsidR="000656AE" w:rsidRPr="000F5922" w:rsidRDefault="000656AE" w:rsidP="000656A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F5922">
        <w:rPr>
          <w:color w:val="000000"/>
          <w:sz w:val="28"/>
          <w:szCs w:val="28"/>
        </w:rPr>
        <w:t>Мероприятия по повышению готовности к приему туристов в течение года в целом по стране, районам и туристическим комплексам. Предусматриваются осуществление координации между всеми заинтересованными организациями по увеличению длительности сезонных периодов; приспособление материально-технической базы туризма к работе в межсезонье и т.д.</w:t>
      </w:r>
    </w:p>
    <w:p w:rsidR="000656AE" w:rsidRPr="000F5922" w:rsidRDefault="000656AE" w:rsidP="000656A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</w:t>
      </w:r>
      <w:r w:rsidRPr="000F5922">
        <w:rPr>
          <w:color w:val="000000"/>
          <w:sz w:val="28"/>
          <w:szCs w:val="28"/>
        </w:rPr>
        <w:t>Система экономического стимулирования туристов с целью повышения их интереса к стране и отдельным районам туризма. Предусматриваются снижение цен на отдельные товары и услуги, предоставление скидок, премий, поощрение активности туристических организаций в межсезонный период.</w:t>
      </w:r>
    </w:p>
    <w:p w:rsidR="000656AE" w:rsidRPr="000F5922" w:rsidRDefault="000656AE" w:rsidP="000656A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0F5922">
        <w:rPr>
          <w:color w:val="000000"/>
          <w:sz w:val="28"/>
          <w:szCs w:val="28"/>
        </w:rPr>
        <w:t>Расширение рекламной деятельности по привлечению туристов в межсезонье. Осуществляется пропаганда отдельных морских, горных и бальнеологических центров и полезности пребывания в них в разные времена года.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0F5922">
        <w:rPr>
          <w:color w:val="000000"/>
          <w:sz w:val="28"/>
          <w:szCs w:val="28"/>
        </w:rPr>
        <w:t>Принятие ряда стимулирующих мер для привлечения туристов вне сезона или для организации дополнительного сезона (зимнего). Предусматриваются снижение цен на жилье и транспорт, перестройка жилищного фонда в сторону увеличения удельного веса более дешевых объектов размещения.</w:t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Осуществление подобных мероприятий позволило Швейцарии и Австрии создать второй «горячий сезон» за счет зимнего спорта в «Альпах». По данным ООН, через каждые 7 лет количество туристов, предпочитающих зимний отдых, удваивается. 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Расширению туристического сезона также способству</w:t>
      </w:r>
      <w:r w:rsidRPr="000F5922">
        <w:rPr>
          <w:color w:val="000000"/>
          <w:sz w:val="28"/>
          <w:szCs w:val="28"/>
        </w:rPr>
        <w:softHyphen/>
        <w:t>ет организация различных спортивных соревнований, фестивалей, конкурсов, выставок, научных конференций, конгрессов и др. Поэтому такие мероприятия желательно проводить в межсезонный для туристов период.Согласование сезонности в туризме дает большой эко</w:t>
      </w:r>
      <w:r w:rsidRPr="000F5922">
        <w:rPr>
          <w:color w:val="000000"/>
          <w:sz w:val="28"/>
          <w:szCs w:val="28"/>
        </w:rPr>
        <w:softHyphen/>
        <w:t>номический эффект за счет увеличения сроков эксплуата</w:t>
      </w:r>
      <w:r w:rsidRPr="000F5922">
        <w:rPr>
          <w:color w:val="000000"/>
          <w:sz w:val="28"/>
          <w:szCs w:val="28"/>
        </w:rPr>
        <w:softHyphen/>
        <w:t>ции материально-технической базы туризма, повышения степени использования труда персонала в течение года, увеличения валютных поступлений.Для обоснования мер по снижению отрицательного воздействия сезонности на эффективность туристической деятельности в последние годы все более широкое при</w:t>
      </w:r>
      <w:r w:rsidRPr="000F5922">
        <w:rPr>
          <w:color w:val="000000"/>
          <w:sz w:val="28"/>
          <w:szCs w:val="28"/>
        </w:rPr>
        <w:softHyphen/>
        <w:t>менение находят различные методы и модели для оценки результатов планируемых мер.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Так, для расчета потребностей в средствах размещения туристов используется метод определения спроса на койко-места и номера в пунктах размещения. Расчеты произ</w:t>
      </w:r>
      <w:r w:rsidRPr="000F5922">
        <w:rPr>
          <w:color w:val="000000"/>
          <w:sz w:val="28"/>
          <w:szCs w:val="28"/>
        </w:rPr>
        <w:softHyphen/>
        <w:t>водятся по следующим формулам:</w:t>
      </w:r>
    </w:p>
    <w:p w:rsidR="000656AE" w:rsidRDefault="000656AE" w:rsidP="000656AE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спрос на койко-места среднегодовой </w:t>
      </w:r>
      <w:r w:rsidRPr="000F5922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   </w:t>
      </w:r>
      <w:r w:rsidRPr="000F5922">
        <w:rPr>
          <w:color w:val="000000"/>
          <w:sz w:val="28"/>
          <w:szCs w:val="28"/>
        </w:rPr>
        <w:t>)</w:t>
      </w:r>
    </w:p>
    <w:p w:rsidR="000656AE" w:rsidRPr="000F5922" w:rsidRDefault="000656AE" w:rsidP="000656AE">
      <w:pPr>
        <w:ind w:left="540"/>
        <w:jc w:val="both"/>
        <w:rPr>
          <w:sz w:val="28"/>
          <w:szCs w:val="28"/>
        </w:rPr>
      </w:pPr>
    </w:p>
    <w:p w:rsidR="000656AE" w:rsidRDefault="000656AE" w:rsidP="000656AE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514600" cy="4762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где </w:t>
      </w:r>
      <w:r w:rsidRPr="000F5922">
        <w:rPr>
          <w:i/>
          <w:color w:val="000000"/>
          <w:sz w:val="28"/>
          <w:szCs w:val="28"/>
          <w:lang w:val="en-US"/>
        </w:rPr>
        <w:t>N</w:t>
      </w:r>
      <w:r w:rsidRPr="00743821">
        <w:rPr>
          <w:i/>
          <w:color w:val="000000"/>
        </w:rPr>
        <w:t>1</w:t>
      </w:r>
      <w:r w:rsidRPr="000F5922">
        <w:rPr>
          <w:i/>
          <w:color w:val="000000"/>
          <w:sz w:val="28"/>
          <w:szCs w:val="28"/>
        </w:rPr>
        <w:t xml:space="preserve"> - </w:t>
      </w:r>
      <w:r w:rsidRPr="000F5922">
        <w:rPr>
          <w:color w:val="000000"/>
          <w:sz w:val="28"/>
          <w:szCs w:val="28"/>
        </w:rPr>
        <w:t>среднегодовое прибытие туристов на место от</w:t>
      </w:r>
      <w:r w:rsidRPr="000F5922">
        <w:rPr>
          <w:color w:val="000000"/>
          <w:sz w:val="28"/>
          <w:szCs w:val="28"/>
        </w:rPr>
        <w:softHyphen/>
        <w:t>дыха, чел., определяется по среднестатистическим или прогнозируемым (планируемым) данным;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lastRenderedPageBreak/>
        <w:t>ч</w:t>
      </w:r>
      <w:r w:rsidRPr="000F5922">
        <w:rPr>
          <w:i/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- средняя продолжительность пребывания туриста в месте отдыха, дней;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743821">
        <w:rPr>
          <w:i/>
          <w:color w:val="000000"/>
          <w:sz w:val="28"/>
          <w:szCs w:val="28"/>
        </w:rPr>
        <w:t xml:space="preserve">ч </w:t>
      </w:r>
      <w:r w:rsidRPr="000F5922">
        <w:rPr>
          <w:color w:val="000000"/>
          <w:sz w:val="28"/>
          <w:szCs w:val="28"/>
        </w:rPr>
        <w:t>- количество дней в году (</w:t>
      </w:r>
      <w:r w:rsidRPr="00743821">
        <w:rPr>
          <w:i/>
          <w:color w:val="000000"/>
          <w:sz w:val="28"/>
          <w:szCs w:val="28"/>
        </w:rPr>
        <w:t>ч</w:t>
      </w:r>
      <w:r w:rsidRPr="000F5922">
        <w:rPr>
          <w:color w:val="000000"/>
          <w:sz w:val="28"/>
          <w:szCs w:val="28"/>
        </w:rPr>
        <w:t xml:space="preserve"> = 365-366 дней);</w:t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К\ </w:t>
      </w:r>
      <w:r w:rsidRPr="000F5922">
        <w:rPr>
          <w:color w:val="000000"/>
          <w:sz w:val="28"/>
          <w:szCs w:val="28"/>
        </w:rPr>
        <w:t>- среднегодовой коэффициент загрузки мест отды</w:t>
      </w:r>
      <w:r w:rsidRPr="000F5922">
        <w:rPr>
          <w:color w:val="000000"/>
          <w:sz w:val="28"/>
          <w:szCs w:val="28"/>
        </w:rPr>
        <w:softHyphen/>
        <w:t>ха, определяется по фактическим (среднестатистическим) или прогнозным данным;</w:t>
      </w:r>
    </w:p>
    <w:p w:rsidR="000656AE" w:rsidRDefault="000656AE" w:rsidP="000656AE">
      <w:pPr>
        <w:numPr>
          <w:ilvl w:val="0"/>
          <w:numId w:val="6"/>
        </w:numPr>
        <w:jc w:val="both"/>
        <w:rPr>
          <w:i/>
          <w:color w:val="000000"/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спрос на койко-места</w:t>
      </w:r>
      <w:r>
        <w:rPr>
          <w:i/>
          <w:color w:val="000000"/>
          <w:sz w:val="28"/>
          <w:szCs w:val="28"/>
        </w:rPr>
        <w:t xml:space="preserve"> в разгар сезона(п  )</w:t>
      </w:r>
    </w:p>
    <w:p w:rsidR="000656AE" w:rsidRPr="000F5922" w:rsidRDefault="000656AE" w:rsidP="000656AE">
      <w:pPr>
        <w:numPr>
          <w:ilvl w:val="0"/>
          <w:numId w:val="6"/>
        </w:numPr>
        <w:jc w:val="both"/>
        <w:rPr>
          <w:sz w:val="28"/>
          <w:szCs w:val="28"/>
        </w:rPr>
      </w:pPr>
    </w:p>
    <w:p w:rsidR="000656AE" w:rsidRPr="000F5922" w:rsidRDefault="000656AE" w:rsidP="000656AE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409825" cy="533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где </w:t>
      </w:r>
      <w:r w:rsidRPr="000F5922">
        <w:rPr>
          <w:i/>
          <w:color w:val="000000"/>
          <w:sz w:val="28"/>
          <w:szCs w:val="28"/>
          <w:lang w:val="en-US"/>
        </w:rPr>
        <w:t>N</w:t>
      </w:r>
      <w:r w:rsidRPr="00743821">
        <w:rPr>
          <w:color w:val="000000"/>
        </w:rPr>
        <w:t>2</w:t>
      </w:r>
      <w:r w:rsidRPr="000F5922">
        <w:rPr>
          <w:color w:val="000000"/>
          <w:sz w:val="28"/>
          <w:szCs w:val="28"/>
        </w:rPr>
        <w:t xml:space="preserve"> - общее количество туристов, прибывающих на место отдыха в разгар сезона, чел.;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>
        <w:rPr>
          <w:i/>
          <w:color w:val="000000"/>
          <w:sz w:val="28"/>
          <w:szCs w:val="28"/>
        </w:rPr>
        <w:t>ч</w:t>
      </w:r>
      <w:r w:rsidRPr="000F5922">
        <w:rPr>
          <w:color w:val="000000"/>
          <w:sz w:val="28"/>
          <w:szCs w:val="28"/>
        </w:rPr>
        <w:t xml:space="preserve"> - продолжительность пребывания туриста в месте отдыха в разгар сезона, дней;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vertAlign w:val="subscript"/>
        </w:rPr>
        <w:t xml:space="preserve">  </w:t>
      </w:r>
      <w:r>
        <w:rPr>
          <w:i/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  <w:vertAlign w:val="subscript"/>
        </w:rPr>
        <w:t xml:space="preserve">  </w:t>
      </w:r>
      <w:r w:rsidRPr="000F5922">
        <w:rPr>
          <w:color w:val="000000"/>
          <w:sz w:val="28"/>
          <w:szCs w:val="28"/>
          <w:vertAlign w:val="subscript"/>
        </w:rPr>
        <w:t>с</w:t>
      </w:r>
      <w:r w:rsidRPr="000F5922">
        <w:rPr>
          <w:color w:val="000000"/>
          <w:sz w:val="28"/>
          <w:szCs w:val="28"/>
        </w:rPr>
        <w:t xml:space="preserve"> - общая продолжительность сезона, дней;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smartTag w:uri="urn:schemas-microsoft-com:office:smarttags" w:element="place">
        <w:r w:rsidRPr="000F5922">
          <w:rPr>
            <w:i/>
            <w:color w:val="000000"/>
            <w:sz w:val="28"/>
            <w:szCs w:val="28"/>
            <w:lang w:val="en-US"/>
          </w:rPr>
          <w:t>K</w:t>
        </w:r>
        <w:r w:rsidRPr="0026429B">
          <w:rPr>
            <w:i/>
            <w:color w:val="000000"/>
          </w:rPr>
          <w:t>2</w:t>
        </w:r>
      </w:smartTag>
      <w:r w:rsidRPr="000F5922">
        <w:rPr>
          <w:i/>
          <w:color w:val="000000"/>
          <w:sz w:val="28"/>
          <w:szCs w:val="28"/>
        </w:rPr>
        <w:t xml:space="preserve"> - </w:t>
      </w:r>
      <w:r w:rsidRPr="000F5922">
        <w:rPr>
          <w:color w:val="000000"/>
          <w:sz w:val="28"/>
          <w:szCs w:val="28"/>
        </w:rPr>
        <w:t>коэффициент загрузки мест отдыха в разгар сезо</w:t>
      </w:r>
      <w:r w:rsidRPr="000F5922">
        <w:rPr>
          <w:color w:val="000000"/>
          <w:sz w:val="28"/>
          <w:szCs w:val="28"/>
        </w:rPr>
        <w:softHyphen/>
        <w:t>на;</w:t>
      </w:r>
    </w:p>
    <w:p w:rsidR="000656AE" w:rsidRDefault="000656AE" w:rsidP="000656AE">
      <w:pPr>
        <w:ind w:firstLine="540"/>
        <w:jc w:val="both"/>
        <w:rPr>
          <w:i/>
          <w:color w:val="000000"/>
          <w:sz w:val="28"/>
          <w:szCs w:val="28"/>
        </w:rPr>
      </w:pP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3) спрос на номера среднегодовой (п</w:t>
      </w:r>
      <w:r w:rsidRPr="003172C6">
        <w:rPr>
          <w:i/>
          <w:color w:val="000000"/>
        </w:rPr>
        <w:t>1</w:t>
      </w:r>
      <w:r w:rsidRPr="000F5922">
        <w:rPr>
          <w:i/>
          <w:color w:val="000000"/>
          <w:sz w:val="28"/>
          <w:szCs w:val="28"/>
          <w:vertAlign w:val="superscript"/>
        </w:rPr>
        <w:t>сн</w:t>
      </w:r>
      <w:r w:rsidRPr="000F5922">
        <w:rPr>
          <w:i/>
          <w:color w:val="000000"/>
          <w:sz w:val="28"/>
          <w:szCs w:val="28"/>
        </w:rPr>
        <w:t>)</w:t>
      </w:r>
    </w:p>
    <w:p w:rsidR="000656AE" w:rsidRPr="000F5922" w:rsidRDefault="000656AE" w:rsidP="000656AE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581275" cy="5143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где 3</w:t>
      </w:r>
      <w:r w:rsidRPr="003172C6">
        <w:rPr>
          <w:color w:val="000000"/>
        </w:rPr>
        <w:t>1</w:t>
      </w:r>
      <w:r w:rsidRPr="000F5922">
        <w:rPr>
          <w:color w:val="000000"/>
          <w:sz w:val="28"/>
          <w:szCs w:val="28"/>
        </w:rPr>
        <w:t xml:space="preserve">- среднегодовая загрузка номера, чел/номер; </w:t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>4) спрос на номера в разгар сезона (п</w:t>
      </w:r>
      <w:r w:rsidRPr="003172C6">
        <w:rPr>
          <w:i/>
          <w:color w:val="000000"/>
        </w:rPr>
        <w:t>2</w:t>
      </w:r>
      <w:r w:rsidRPr="003172C6">
        <w:rPr>
          <w:i/>
          <w:color w:val="000000"/>
          <w:vertAlign w:val="superscript"/>
        </w:rPr>
        <w:t>СН</w:t>
      </w:r>
      <w:r w:rsidRPr="000F5922">
        <w:rPr>
          <w:i/>
          <w:color w:val="000000"/>
          <w:sz w:val="28"/>
          <w:szCs w:val="28"/>
        </w:rPr>
        <w:t>)</w:t>
      </w:r>
    </w:p>
    <w:p w:rsidR="000656AE" w:rsidRPr="000F5922" w:rsidRDefault="000656AE" w:rsidP="000656AE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3812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где 3</w:t>
      </w:r>
      <w:r w:rsidRPr="003172C6">
        <w:rPr>
          <w:color w:val="000000"/>
        </w:rPr>
        <w:t>2</w:t>
      </w:r>
      <w:r w:rsidRPr="000F5922">
        <w:rPr>
          <w:color w:val="000000"/>
          <w:sz w:val="28"/>
          <w:szCs w:val="28"/>
        </w:rPr>
        <w:t xml:space="preserve"> - загрузка номера в разгар сезона, чел/номер.</w:t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Приведенную методику необходимо применять при планировании общего количества средств размещения туристов в соответствующем регионе. Расчет спроса в разгар сезона имеет важное значение, так как именно этот период определяет максимальные потребности в средст</w:t>
      </w:r>
      <w:r w:rsidRPr="000F5922">
        <w:rPr>
          <w:color w:val="000000"/>
          <w:sz w:val="28"/>
          <w:szCs w:val="28"/>
        </w:rPr>
        <w:softHyphen/>
        <w:t>вах размещения.</w:t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</w:p>
    <w:p w:rsidR="000656AE" w:rsidRDefault="000656AE" w:rsidP="000656A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A66201">
        <w:rPr>
          <w:b/>
          <w:color w:val="000000"/>
          <w:sz w:val="28"/>
          <w:szCs w:val="28"/>
        </w:rPr>
        <w:t>Заключение.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31545A">
        <w:rPr>
          <w:i/>
          <w:color w:val="000000"/>
          <w:sz w:val="28"/>
          <w:szCs w:val="28"/>
        </w:rPr>
        <w:t xml:space="preserve"> </w:t>
      </w:r>
      <w:r w:rsidRPr="000F5922">
        <w:rPr>
          <w:i/>
          <w:color w:val="000000"/>
          <w:sz w:val="28"/>
          <w:szCs w:val="28"/>
        </w:rPr>
        <w:t>«Туризм должен планироваться государственными властями, а также властями регионов и туристской ин</w:t>
      </w:r>
      <w:r w:rsidRPr="000F5922">
        <w:rPr>
          <w:i/>
          <w:color w:val="000000"/>
          <w:sz w:val="28"/>
          <w:szCs w:val="28"/>
        </w:rPr>
        <w:softHyphen/>
        <w:t>дустрии на комплексной и последовательной основе с учетом всех аспектов этого феномена».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Ввиду того, что в народном хозяйстве страны туризм имеет такое же </w:t>
      </w:r>
      <w:r w:rsidRPr="000F5922">
        <w:rPr>
          <w:color w:val="000000"/>
          <w:sz w:val="28"/>
          <w:szCs w:val="28"/>
        </w:rPr>
        <w:lastRenderedPageBreak/>
        <w:t>значение, как и другие отрасли экономи</w:t>
      </w:r>
      <w:r w:rsidRPr="000F5922">
        <w:rPr>
          <w:color w:val="000000"/>
          <w:sz w:val="28"/>
          <w:szCs w:val="28"/>
        </w:rPr>
        <w:softHyphen/>
        <w:t>ки, и поскольку роль его будет возрастать по мере разви</w:t>
      </w:r>
      <w:r w:rsidRPr="000F5922">
        <w:rPr>
          <w:color w:val="000000"/>
          <w:sz w:val="28"/>
          <w:szCs w:val="28"/>
        </w:rPr>
        <w:softHyphen/>
        <w:t>тия научно-технического прогресса и увеличения свобод</w:t>
      </w:r>
      <w:r w:rsidRPr="000F5922">
        <w:rPr>
          <w:color w:val="000000"/>
          <w:sz w:val="28"/>
          <w:szCs w:val="28"/>
        </w:rPr>
        <w:softHyphen/>
        <w:t>ного времени людей, представляется необходимым рас</w:t>
      </w:r>
      <w:r w:rsidRPr="000F5922">
        <w:rPr>
          <w:color w:val="000000"/>
          <w:sz w:val="28"/>
          <w:szCs w:val="28"/>
        </w:rPr>
        <w:softHyphen/>
        <w:t>ширять права и обязанности национальных туристиче</w:t>
      </w:r>
      <w:r w:rsidRPr="000F5922">
        <w:rPr>
          <w:color w:val="000000"/>
          <w:sz w:val="28"/>
          <w:szCs w:val="28"/>
        </w:rPr>
        <w:softHyphen/>
        <w:t>ских администраций, приравнивая их к тому уровню, ко</w:t>
      </w:r>
      <w:r w:rsidRPr="000F5922">
        <w:rPr>
          <w:color w:val="000000"/>
          <w:sz w:val="28"/>
          <w:szCs w:val="28"/>
        </w:rPr>
        <w:softHyphen/>
        <w:t>торый имеют другие крупнейшие экономические секторы в народном хозяйстве.</w:t>
      </w:r>
    </w:p>
    <w:p w:rsidR="000656AE" w:rsidRPr="000F5922" w:rsidRDefault="000656AE" w:rsidP="000656AE">
      <w:pPr>
        <w:ind w:firstLine="540"/>
        <w:jc w:val="both"/>
        <w:rPr>
          <w:sz w:val="28"/>
          <w:szCs w:val="28"/>
        </w:rPr>
      </w:pPr>
    </w:p>
    <w:p w:rsidR="000656AE" w:rsidRDefault="000656AE" w:rsidP="000656A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A66201">
        <w:rPr>
          <w:b/>
          <w:color w:val="000000"/>
          <w:sz w:val="28"/>
          <w:szCs w:val="28"/>
        </w:rPr>
        <w:t>Ключевые слова.</w:t>
      </w:r>
    </w:p>
    <w:p w:rsidR="000656AE" w:rsidRPr="00D54910" w:rsidRDefault="000656AE" w:rsidP="000656AE">
      <w:pPr>
        <w:jc w:val="both"/>
        <w:rPr>
          <w:color w:val="000000"/>
          <w:sz w:val="28"/>
          <w:szCs w:val="28"/>
        </w:rPr>
      </w:pPr>
      <w:r w:rsidRPr="00D54910">
        <w:rPr>
          <w:color w:val="000000"/>
          <w:sz w:val="28"/>
          <w:szCs w:val="28"/>
        </w:rPr>
        <w:t xml:space="preserve">Туризм, турист, </w:t>
      </w:r>
      <w:r w:rsidRPr="000F5922">
        <w:rPr>
          <w:color w:val="000000"/>
          <w:sz w:val="28"/>
          <w:szCs w:val="28"/>
        </w:rPr>
        <w:t>туристическ</w:t>
      </w:r>
      <w:r>
        <w:rPr>
          <w:color w:val="000000"/>
          <w:sz w:val="28"/>
          <w:szCs w:val="28"/>
        </w:rPr>
        <w:t>ая</w:t>
      </w:r>
      <w:r w:rsidRPr="000F5922">
        <w:rPr>
          <w:color w:val="000000"/>
          <w:sz w:val="28"/>
          <w:szCs w:val="28"/>
        </w:rPr>
        <w:t xml:space="preserve"> политик</w:t>
      </w:r>
      <w:r>
        <w:rPr>
          <w:color w:val="000000"/>
          <w:sz w:val="28"/>
          <w:szCs w:val="28"/>
        </w:rPr>
        <w:t>а</w:t>
      </w:r>
      <w:r w:rsidRPr="00D54910">
        <w:rPr>
          <w:color w:val="000000"/>
          <w:sz w:val="28"/>
          <w:szCs w:val="28"/>
        </w:rPr>
        <w:t xml:space="preserve">, </w:t>
      </w:r>
      <w:r w:rsidRPr="000F5922">
        <w:rPr>
          <w:color w:val="000000"/>
          <w:sz w:val="28"/>
          <w:szCs w:val="28"/>
        </w:rPr>
        <w:t>структурный план</w:t>
      </w:r>
      <w:r w:rsidRPr="00D54910">
        <w:rPr>
          <w:color w:val="000000"/>
          <w:sz w:val="28"/>
          <w:szCs w:val="28"/>
        </w:rPr>
        <w:t xml:space="preserve">, </w:t>
      </w:r>
      <w:r w:rsidRPr="000F5922">
        <w:rPr>
          <w:color w:val="000000"/>
          <w:sz w:val="28"/>
          <w:szCs w:val="28"/>
        </w:rPr>
        <w:t>сезонности в туризме</w:t>
      </w:r>
      <w:r w:rsidRPr="00D5491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размещение,</w:t>
      </w:r>
      <w:r w:rsidRPr="00D5491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транспорт, развлечение, реклама.</w:t>
      </w:r>
      <w:r w:rsidRPr="00D54910">
        <w:rPr>
          <w:color w:val="000000"/>
          <w:sz w:val="28"/>
          <w:szCs w:val="28"/>
        </w:rPr>
        <w:t xml:space="preserve"> </w:t>
      </w:r>
    </w:p>
    <w:p w:rsidR="000656AE" w:rsidRDefault="000656AE" w:rsidP="000656AE">
      <w:pPr>
        <w:ind w:firstLine="540"/>
        <w:jc w:val="center"/>
        <w:rPr>
          <w:b/>
          <w:color w:val="000000"/>
          <w:sz w:val="28"/>
          <w:szCs w:val="28"/>
        </w:rPr>
      </w:pPr>
    </w:p>
    <w:p w:rsidR="000656AE" w:rsidRDefault="000656AE" w:rsidP="000656AE">
      <w:pPr>
        <w:ind w:firstLine="540"/>
        <w:jc w:val="center"/>
        <w:outlineLvl w:val="0"/>
        <w:rPr>
          <w:b/>
          <w:sz w:val="28"/>
          <w:szCs w:val="28"/>
        </w:rPr>
      </w:pPr>
      <w:r w:rsidRPr="003172C6">
        <w:rPr>
          <w:b/>
          <w:color w:val="000000"/>
          <w:sz w:val="28"/>
          <w:szCs w:val="28"/>
        </w:rPr>
        <w:t>Контрольные вопросы и задания</w:t>
      </w:r>
      <w:r>
        <w:rPr>
          <w:b/>
          <w:sz w:val="28"/>
          <w:szCs w:val="28"/>
        </w:rPr>
        <w:t>.</w:t>
      </w:r>
    </w:p>
    <w:p w:rsidR="000656AE" w:rsidRPr="003172C6" w:rsidRDefault="000656AE" w:rsidP="000656AE">
      <w:pPr>
        <w:jc w:val="both"/>
        <w:rPr>
          <w:b/>
          <w:sz w:val="28"/>
          <w:szCs w:val="28"/>
        </w:rPr>
      </w:pPr>
      <w:r w:rsidRPr="002D33C5">
        <w:rPr>
          <w:sz w:val="28"/>
          <w:szCs w:val="28"/>
        </w:rPr>
        <w:t>1.</w:t>
      </w:r>
      <w:r w:rsidRPr="000F5922">
        <w:rPr>
          <w:color w:val="000000"/>
          <w:sz w:val="28"/>
          <w:szCs w:val="28"/>
        </w:rPr>
        <w:t>Раскройте понятие «политика развития туризма».</w:t>
      </w:r>
    </w:p>
    <w:p w:rsidR="000656AE" w:rsidRPr="000F5922" w:rsidRDefault="000656AE" w:rsidP="000656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0F5922">
        <w:rPr>
          <w:color w:val="000000"/>
          <w:sz w:val="28"/>
          <w:szCs w:val="28"/>
        </w:rPr>
        <w:t>Основные положения туристической политики.</w:t>
      </w:r>
    </w:p>
    <w:p w:rsidR="000656AE" w:rsidRPr="000F5922" w:rsidRDefault="000656AE" w:rsidP="000656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F5922">
        <w:rPr>
          <w:color w:val="000000"/>
          <w:sz w:val="28"/>
          <w:szCs w:val="28"/>
        </w:rPr>
        <w:t>Основные требования к планированию политики развития туризма.</w:t>
      </w:r>
    </w:p>
    <w:p w:rsidR="000656AE" w:rsidRDefault="000656AE" w:rsidP="000656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0F5922">
        <w:rPr>
          <w:color w:val="000000"/>
          <w:sz w:val="28"/>
          <w:szCs w:val="28"/>
        </w:rPr>
        <w:t xml:space="preserve">Структурный план, его назначение и содержание. </w:t>
      </w:r>
    </w:p>
    <w:p w:rsidR="000656AE" w:rsidRDefault="000656AE" w:rsidP="000656AE">
      <w:pPr>
        <w:jc w:val="both"/>
        <w:rPr>
          <w:small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5.Раскройте этапы структурного планирования.</w:t>
      </w:r>
    </w:p>
    <w:p w:rsidR="000656AE" w:rsidRDefault="000656AE" w:rsidP="000656AE">
      <w:pPr>
        <w:jc w:val="both"/>
        <w:rPr>
          <w:color w:val="000000"/>
          <w:sz w:val="28"/>
          <w:szCs w:val="28"/>
        </w:rPr>
      </w:pPr>
      <w:r>
        <w:rPr>
          <w:smallCaps/>
          <w:color w:val="000000"/>
          <w:sz w:val="28"/>
          <w:szCs w:val="28"/>
        </w:rPr>
        <w:t>6.</w:t>
      </w:r>
      <w:r w:rsidRPr="000F5922">
        <w:rPr>
          <w:color w:val="000000"/>
          <w:sz w:val="28"/>
          <w:szCs w:val="28"/>
        </w:rPr>
        <w:t>Дайте характеристику основным направлениям структурного планирования.</w:t>
      </w:r>
    </w:p>
    <w:p w:rsidR="000656AE" w:rsidRDefault="000656AE" w:rsidP="000656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0F5922">
        <w:rPr>
          <w:color w:val="000000"/>
          <w:sz w:val="28"/>
          <w:szCs w:val="28"/>
        </w:rPr>
        <w:t>Охарактеризуйте основные особенности размещения туристических объектов.</w:t>
      </w:r>
    </w:p>
    <w:p w:rsidR="000656AE" w:rsidRDefault="000656AE" w:rsidP="000656AE">
      <w:pPr>
        <w:jc w:val="both"/>
        <w:rPr>
          <w:color w:val="000000"/>
          <w:sz w:val="28"/>
          <w:szCs w:val="28"/>
          <w:vertAlign w:val="subscript"/>
        </w:rPr>
      </w:pPr>
      <w:r>
        <w:rPr>
          <w:color w:val="000000"/>
          <w:sz w:val="28"/>
          <w:szCs w:val="28"/>
        </w:rPr>
        <w:t>8.</w:t>
      </w:r>
      <w:r w:rsidRPr="000F5922">
        <w:rPr>
          <w:color w:val="000000"/>
          <w:sz w:val="28"/>
          <w:szCs w:val="28"/>
        </w:rPr>
        <w:t>Дайте характеристику сезонности в туризме.</w:t>
      </w:r>
      <w:r w:rsidRPr="000F5922">
        <w:rPr>
          <w:color w:val="000000"/>
          <w:sz w:val="28"/>
          <w:szCs w:val="28"/>
        </w:rPr>
        <w:tab/>
      </w:r>
    </w:p>
    <w:p w:rsidR="000656AE" w:rsidRDefault="000656AE" w:rsidP="000656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bscript"/>
        </w:rPr>
        <w:t xml:space="preserve"> </w:t>
      </w:r>
      <w:r>
        <w:rPr>
          <w:color w:val="000000"/>
          <w:sz w:val="28"/>
          <w:szCs w:val="28"/>
        </w:rPr>
        <w:t>9.</w:t>
      </w:r>
      <w:r w:rsidRPr="000F5922">
        <w:rPr>
          <w:color w:val="000000"/>
          <w:sz w:val="28"/>
          <w:szCs w:val="28"/>
        </w:rPr>
        <w:t>В чем заключается оценка влияния сезонности на эффективность туризма?</w:t>
      </w:r>
    </w:p>
    <w:p w:rsidR="000656AE" w:rsidRDefault="000656AE" w:rsidP="000656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Pr="000F5922">
        <w:rPr>
          <w:color w:val="000000"/>
          <w:sz w:val="28"/>
          <w:szCs w:val="28"/>
        </w:rPr>
        <w:t>Раскройте основные направления мероприятий и программ по преодолению отрицательного воздействия сезонности.</w:t>
      </w:r>
    </w:p>
    <w:p w:rsidR="000656AE" w:rsidRPr="000F5922" w:rsidRDefault="000656AE" w:rsidP="000656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</w:t>
      </w:r>
      <w:r w:rsidRPr="000F5922">
        <w:rPr>
          <w:color w:val="000000"/>
          <w:sz w:val="28"/>
          <w:szCs w:val="28"/>
        </w:rPr>
        <w:t>Основные положения методики определения спроса на</w:t>
      </w:r>
      <w:r w:rsidRPr="000F5922">
        <w:rPr>
          <w:color w:val="000000"/>
          <w:sz w:val="28"/>
          <w:szCs w:val="28"/>
        </w:rPr>
        <w:tab/>
      </w:r>
      <w:r w:rsidRPr="000F5922">
        <w:rPr>
          <w:i/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койко-места и номера в местах размещения туристов.</w:t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</w:p>
    <w:p w:rsidR="000656AE" w:rsidRPr="00EC45FD" w:rsidRDefault="000656AE" w:rsidP="000656A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EC45FD">
        <w:rPr>
          <w:b/>
          <w:color w:val="000000"/>
          <w:sz w:val="28"/>
          <w:szCs w:val="28"/>
        </w:rPr>
        <w:t>Литература.</w:t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</w:p>
    <w:p w:rsidR="000656AE" w:rsidRPr="00584A8B" w:rsidRDefault="000656AE" w:rsidP="000656AE">
      <w:pPr>
        <w:jc w:val="both"/>
        <w:rPr>
          <w:color w:val="000000"/>
          <w:sz w:val="28"/>
          <w:szCs w:val="28"/>
        </w:rPr>
      </w:pPr>
      <w:r w:rsidRPr="00584A8B">
        <w:rPr>
          <w:color w:val="000000"/>
          <w:sz w:val="28"/>
          <w:szCs w:val="28"/>
        </w:rPr>
        <w:t>1.</w:t>
      </w:r>
      <w:r w:rsidRPr="00584A8B">
        <w:rPr>
          <w:sz w:val="28"/>
          <w:szCs w:val="28"/>
        </w:rPr>
        <w:t xml:space="preserve"> Закон РУз «О туризме». Народное слово. № 180 от 14.09.1999 г.</w:t>
      </w:r>
    </w:p>
    <w:p w:rsidR="000656AE" w:rsidRPr="00C11D07" w:rsidRDefault="000656AE" w:rsidP="000656AE">
      <w:pPr>
        <w:ind w:right="84"/>
        <w:jc w:val="both"/>
        <w:rPr>
          <w:sz w:val="28"/>
          <w:szCs w:val="28"/>
        </w:rPr>
      </w:pPr>
      <w:r w:rsidRPr="00584A8B">
        <w:rPr>
          <w:color w:val="000000"/>
          <w:sz w:val="28"/>
          <w:szCs w:val="28"/>
        </w:rPr>
        <w:t>2.</w:t>
      </w:r>
      <w:r w:rsidRPr="00C11D07">
        <w:rPr>
          <w:sz w:val="28"/>
          <w:szCs w:val="28"/>
        </w:rPr>
        <w:t xml:space="preserve">Каримов И.А. </w:t>
      </w:r>
      <w:r>
        <w:rPr>
          <w:sz w:val="28"/>
          <w:szCs w:val="28"/>
        </w:rPr>
        <w:t>Избранный нами путь – это путь демократического развития и сотрудничества с прогрессивным миром.</w:t>
      </w:r>
      <w:r w:rsidRPr="00C11D07">
        <w:rPr>
          <w:sz w:val="28"/>
          <w:szCs w:val="28"/>
        </w:rPr>
        <w:t xml:space="preserve"> Т. Узбекистон</w:t>
      </w:r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., т.11</w:t>
      </w:r>
      <w:r w:rsidRPr="00C11D07">
        <w:rPr>
          <w:sz w:val="28"/>
          <w:szCs w:val="28"/>
        </w:rPr>
        <w:t>.</w:t>
      </w:r>
    </w:p>
    <w:p w:rsidR="000656AE" w:rsidRPr="00584A8B" w:rsidRDefault="000656AE" w:rsidP="000656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584A8B">
        <w:rPr>
          <w:color w:val="000000"/>
          <w:sz w:val="28"/>
          <w:szCs w:val="28"/>
        </w:rPr>
        <w:t>Юрьев А.П. Планирование туризма. Учебное пособие. Донецк, 2003.</w:t>
      </w:r>
    </w:p>
    <w:p w:rsidR="000656AE" w:rsidRPr="000F5922" w:rsidRDefault="000656AE" w:rsidP="000656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0F5922">
        <w:rPr>
          <w:color w:val="000000"/>
          <w:sz w:val="28"/>
          <w:szCs w:val="28"/>
        </w:rPr>
        <w:t>Планирование и прогнозирование в условиях рынка: Учеб. пособие для вузов / Морозова Т.Г., Пипулькин А.В., Тихонов В.Ф. и др. / Под ред. Морозовой Т.Г., Пипулькина А.В. - М: ЮНИТИ-ДАНА, 2000. .</w:t>
      </w:r>
    </w:p>
    <w:p w:rsidR="000656AE" w:rsidRDefault="000656AE" w:rsidP="000656AE">
      <w:pPr>
        <w:ind w:firstLine="540"/>
        <w:jc w:val="both"/>
        <w:rPr>
          <w:color w:val="000000"/>
          <w:sz w:val="28"/>
          <w:szCs w:val="28"/>
        </w:rPr>
      </w:pPr>
    </w:p>
    <w:p w:rsidR="000656AE" w:rsidRDefault="000656AE" w:rsidP="000656A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0656AE" w:rsidRDefault="000656AE" w:rsidP="000656A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0656AE" w:rsidRDefault="000656AE" w:rsidP="000656A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0656AE" w:rsidRDefault="000656AE" w:rsidP="000656A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0656AE" w:rsidRDefault="000656AE" w:rsidP="000656A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0656AE" w:rsidRDefault="000656AE" w:rsidP="000656AE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869E8"/>
    <w:multiLevelType w:val="hybridMultilevel"/>
    <w:tmpl w:val="38E2B726"/>
    <w:lvl w:ilvl="0" w:tplc="BD76D5B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903D1E"/>
    <w:multiLevelType w:val="hybridMultilevel"/>
    <w:tmpl w:val="3B7C62DA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823" w:hanging="283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CC83A8C"/>
    <w:multiLevelType w:val="hybridMultilevel"/>
    <w:tmpl w:val="AB0EE83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823" w:hanging="283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38A0071C"/>
    <w:multiLevelType w:val="hybridMultilevel"/>
    <w:tmpl w:val="87B0DF80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823" w:hanging="283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434607E0"/>
    <w:multiLevelType w:val="hybridMultilevel"/>
    <w:tmpl w:val="22381518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823" w:hanging="283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4C395D9E"/>
    <w:multiLevelType w:val="hybridMultilevel"/>
    <w:tmpl w:val="B928BA6A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823" w:hanging="283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6AE"/>
    <w:rsid w:val="000656A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A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6A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3798</Words>
  <Characters>21653</Characters>
  <Application>Microsoft Office Word</Application>
  <DocSecurity>0</DocSecurity>
  <Lines>180</Lines>
  <Paragraphs>50</Paragraphs>
  <ScaleCrop>false</ScaleCrop>
  <Company>Home</Company>
  <LinksUpToDate>false</LinksUpToDate>
  <CharactersWithSpaces>25401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2012-11-05T04:11:00Z</dcterms:created>
  <dcterms:modified xsi:type="dcterms:W3CDTF">2012-11-05T04:11:00Z</dcterms:modified>
</cp:coreProperties>
</file>